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5C" w:rsidRPr="00572903" w:rsidRDefault="0003165C" w:rsidP="0003165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82F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Городской Думы </w:t>
      </w:r>
      <w:r>
        <w:rPr>
          <w:rFonts w:ascii="Times New Roman" w:hAnsi="Times New Roman" w:cs="Times New Roman"/>
          <w:sz w:val="28"/>
          <w:szCs w:val="28"/>
        </w:rPr>
        <w:br/>
        <w:t>города Таганрога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72903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03">
        <w:rPr>
          <w:rFonts w:ascii="Times New Roman" w:hAnsi="Times New Roman" w:cs="Times New Roman"/>
          <w:sz w:val="28"/>
          <w:szCs w:val="28"/>
        </w:rPr>
        <w:t xml:space="preserve">в Решение Городской Думы города Таганрога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572903">
        <w:rPr>
          <w:rFonts w:ascii="Times New Roman" w:hAnsi="Times New Roman" w:cs="Times New Roman"/>
          <w:sz w:val="28"/>
          <w:szCs w:val="28"/>
        </w:rPr>
        <w:t>от 25.12.2012 № 506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03">
        <w:rPr>
          <w:rFonts w:ascii="Times New Roman" w:hAnsi="Times New Roman" w:cs="Times New Roman"/>
          <w:bCs/>
          <w:sz w:val="28"/>
          <w:szCs w:val="28"/>
        </w:rPr>
        <w:t>«Об утверждении Правил землепользования и застройки</w:t>
      </w:r>
    </w:p>
    <w:p w:rsidR="0003165C" w:rsidRPr="00572903" w:rsidRDefault="0003165C" w:rsidP="00031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2903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«Город Таганрог»</w:t>
      </w:r>
    </w:p>
    <w:p w:rsidR="0003165C" w:rsidRDefault="0003165C" w:rsidP="00031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654A9">
        <w:rPr>
          <w:rFonts w:ascii="Times New Roman" w:hAnsi="Times New Roman" w:cs="Times New Roman"/>
          <w:sz w:val="28"/>
          <w:szCs w:val="28"/>
        </w:rPr>
        <w:t>(</w:t>
      </w:r>
      <w:bookmarkStart w:id="0" w:name="_Toc402972610"/>
      <w:r>
        <w:rPr>
          <w:rFonts w:ascii="Times New Roman" w:hAnsi="Times New Roman" w:cs="Times New Roman"/>
          <w:bCs/>
          <w:sz w:val="28"/>
          <w:szCs w:val="28"/>
        </w:rPr>
        <w:t>Раздел</w:t>
      </w:r>
      <w:r w:rsidRPr="00D654A9">
        <w:rPr>
          <w:rFonts w:ascii="Times New Roman" w:hAnsi="Times New Roman" w:cs="Times New Roman"/>
          <w:bCs/>
          <w:sz w:val="28"/>
          <w:szCs w:val="28"/>
        </w:rPr>
        <w:t xml:space="preserve"> II.</w:t>
      </w:r>
      <w:proofErr w:type="gramEnd"/>
      <w:r w:rsidRPr="00D654A9">
        <w:rPr>
          <w:rFonts w:ascii="Times New Roman" w:hAnsi="Times New Roman" w:cs="Times New Roman"/>
          <w:bCs/>
          <w:sz w:val="28"/>
          <w:szCs w:val="28"/>
        </w:rPr>
        <w:t xml:space="preserve"> К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>арта градостроительного зонирования</w:t>
      </w:r>
    </w:p>
    <w:p w:rsidR="0003165C" w:rsidRPr="000067D0" w:rsidRDefault="0003165C" w:rsidP="00006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617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C361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36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3617">
        <w:rPr>
          <w:rFonts w:ascii="Times New Roman" w:hAnsi="Times New Roman" w:cs="Times New Roman"/>
          <w:sz w:val="28"/>
          <w:szCs w:val="28"/>
        </w:rPr>
        <w:t>Градостроительные регламенты)</w:t>
      </w:r>
      <w:proofErr w:type="gramEnd"/>
    </w:p>
    <w:p w:rsidR="0003165C" w:rsidRDefault="0003165C" w:rsidP="00031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65C" w:rsidRPr="00572903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3A1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Городской Думы города Таганрога </w:t>
      </w:r>
      <w:r w:rsidRPr="008E73A1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D83963">
        <w:rPr>
          <w:szCs w:val="24"/>
        </w:rPr>
        <w:t xml:space="preserve"> </w:t>
      </w:r>
      <w:hyperlink r:id="rId7" w:history="1">
        <w:r w:rsidRPr="00572903">
          <w:rPr>
            <w:rFonts w:ascii="Times New Roman" w:hAnsi="Times New Roman" w:cs="Times New Roman"/>
            <w:sz w:val="28"/>
            <w:szCs w:val="28"/>
          </w:rPr>
          <w:t>статьями 31 - 33</w:t>
        </w:r>
      </w:hyperlink>
      <w:r w:rsidRPr="0057290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290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72903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57290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Таганрог»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2903">
        <w:rPr>
          <w:spacing w:val="1"/>
          <w:sz w:val="28"/>
          <w:szCs w:val="28"/>
        </w:rPr>
        <w:t xml:space="preserve"> </w:t>
      </w:r>
      <w:r w:rsidRPr="00572903">
        <w:rPr>
          <w:rFonts w:ascii="Times New Roman" w:hAnsi="Times New Roman" w:cs="Times New Roman"/>
          <w:spacing w:val="1"/>
          <w:sz w:val="28"/>
          <w:szCs w:val="28"/>
        </w:rPr>
        <w:t xml:space="preserve">с учетом протокола публичных слушаний по проекту внесения изменений в Правила землепользования и застройки </w:t>
      </w:r>
      <w:r w:rsidRPr="00572903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«Город Таганрог» и заключения об их результатах</w:t>
      </w:r>
      <w:r w:rsidRPr="00572903">
        <w:rPr>
          <w:rFonts w:ascii="Times New Roman" w:hAnsi="Times New Roman" w:cs="Times New Roman"/>
          <w:sz w:val="28"/>
          <w:szCs w:val="28"/>
        </w:rPr>
        <w:t>.</w:t>
      </w:r>
    </w:p>
    <w:p w:rsidR="0003165C" w:rsidRPr="00366713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13">
        <w:rPr>
          <w:rFonts w:ascii="Times New Roman" w:hAnsi="Times New Roman" w:cs="Times New Roman"/>
          <w:sz w:val="28"/>
          <w:szCs w:val="28"/>
        </w:rPr>
        <w:t>Администрацией города Таган</w:t>
      </w:r>
      <w:r w:rsidR="000067D0">
        <w:rPr>
          <w:rFonts w:ascii="Times New Roman" w:hAnsi="Times New Roman" w:cs="Times New Roman"/>
          <w:sz w:val="28"/>
          <w:szCs w:val="28"/>
        </w:rPr>
        <w:t xml:space="preserve">рога принято постановление от  .11.2019 № </w:t>
      </w:r>
      <w:r w:rsidRPr="00366713">
        <w:rPr>
          <w:rFonts w:ascii="Times New Roman" w:hAnsi="Times New Roman" w:cs="Times New Roman"/>
          <w:sz w:val="28"/>
          <w:szCs w:val="28"/>
        </w:rPr>
        <w:t xml:space="preserve"> «О подготовке проекта о внесении изменений в Правила землепользования и застройки муниципального образования «Город Таганрог», утвержденные Решением Городской Думы города Таганрога от 25.12.2012 </w:t>
      </w:r>
      <w:r>
        <w:rPr>
          <w:rFonts w:ascii="Times New Roman" w:hAnsi="Times New Roman" w:cs="Times New Roman"/>
          <w:sz w:val="28"/>
          <w:szCs w:val="28"/>
        </w:rPr>
        <w:br/>
      </w:r>
      <w:r w:rsidRPr="00366713">
        <w:rPr>
          <w:rFonts w:ascii="Times New Roman" w:hAnsi="Times New Roman" w:cs="Times New Roman"/>
          <w:sz w:val="28"/>
          <w:szCs w:val="28"/>
        </w:rPr>
        <w:t>№ 506»</w:t>
      </w:r>
      <w:r>
        <w:rPr>
          <w:rFonts w:ascii="Times New Roman" w:hAnsi="Times New Roman" w:cs="Times New Roman"/>
          <w:sz w:val="28"/>
          <w:szCs w:val="28"/>
        </w:rPr>
        <w:t xml:space="preserve"> (далее – ПЗЗ)</w:t>
      </w:r>
      <w:r w:rsidRPr="00366713">
        <w:rPr>
          <w:rFonts w:ascii="Times New Roman" w:hAnsi="Times New Roman" w:cs="Times New Roman"/>
          <w:sz w:val="28"/>
          <w:szCs w:val="28"/>
        </w:rPr>
        <w:t>.</w:t>
      </w:r>
    </w:p>
    <w:p w:rsidR="0003165C" w:rsidRPr="00366713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13">
        <w:rPr>
          <w:rFonts w:ascii="Times New Roman" w:hAnsi="Times New Roman" w:cs="Times New Roman"/>
          <w:sz w:val="28"/>
          <w:szCs w:val="28"/>
        </w:rPr>
        <w:t>Данным документом утверждены порядок и сроки выполнения работ по внесению</w:t>
      </w:r>
      <w:r>
        <w:rPr>
          <w:rFonts w:ascii="Times New Roman" w:hAnsi="Times New Roman" w:cs="Times New Roman"/>
          <w:sz w:val="28"/>
          <w:szCs w:val="28"/>
        </w:rPr>
        <w:t xml:space="preserve"> изменений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действующие ПЗЗ</w:t>
      </w:r>
      <w:r w:rsidRPr="00366713">
        <w:rPr>
          <w:rFonts w:ascii="Times New Roman" w:hAnsi="Times New Roman" w:cs="Times New Roman"/>
          <w:sz w:val="28"/>
          <w:szCs w:val="28"/>
        </w:rPr>
        <w:t>.</w:t>
      </w:r>
    </w:p>
    <w:p w:rsidR="0003165C" w:rsidRPr="00E70B39" w:rsidRDefault="0003165C" w:rsidP="000316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13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требованиям градостроительного законодательства Российской Федерации и во исполнение указанного постановления, комиссией по подготовке проекта Правил землепользования и застройки муниципального образования «Город Таганрог» </w:t>
      </w:r>
      <w:r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366713">
        <w:rPr>
          <w:rFonts w:ascii="Times New Roman" w:hAnsi="Times New Roman" w:cs="Times New Roman"/>
          <w:sz w:val="28"/>
          <w:szCs w:val="28"/>
        </w:rPr>
        <w:t xml:space="preserve">проведена работа по внесению изменений в данный документ. </w:t>
      </w:r>
    </w:p>
    <w:p w:rsidR="0003165C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366713">
        <w:rPr>
          <w:rFonts w:ascii="Times New Roman" w:hAnsi="Times New Roman" w:cs="Times New Roman"/>
          <w:sz w:val="28"/>
          <w:szCs w:val="28"/>
        </w:rPr>
        <w:t>о обращениям, поступи</w:t>
      </w:r>
      <w:r>
        <w:rPr>
          <w:rFonts w:ascii="Times New Roman" w:hAnsi="Times New Roman" w:cs="Times New Roman"/>
          <w:sz w:val="28"/>
          <w:szCs w:val="28"/>
        </w:rPr>
        <w:t xml:space="preserve">вшим </w:t>
      </w:r>
      <w:r w:rsidRPr="00366713">
        <w:rPr>
          <w:rFonts w:ascii="Times New Roman" w:hAnsi="Times New Roman" w:cs="Times New Roman"/>
          <w:sz w:val="28"/>
          <w:szCs w:val="28"/>
        </w:rPr>
        <w:t>от физических и юридических лиц о необходимости внесения изменений в ПЗЗ города Таганрога</w:t>
      </w:r>
      <w:r w:rsidRPr="00366713">
        <w:rPr>
          <w:sz w:val="28"/>
          <w:szCs w:val="28"/>
        </w:rPr>
        <w:t xml:space="preserve"> </w:t>
      </w:r>
      <w:r w:rsidRPr="00366713">
        <w:rPr>
          <w:rFonts w:ascii="Times New Roman" w:hAnsi="Times New Roman" w:cs="Times New Roman"/>
          <w:sz w:val="28"/>
          <w:szCs w:val="28"/>
        </w:rPr>
        <w:t>(в соответствии с пунктом 3 статьи 33 Градостроительного кодекса Российской Федерации от 29.12.2004 № 190-ФЗ), с учетом проведенного анализа сложивше</w:t>
      </w:r>
      <w:r>
        <w:rPr>
          <w:rFonts w:ascii="Times New Roman" w:hAnsi="Times New Roman" w:cs="Times New Roman"/>
          <w:sz w:val="28"/>
          <w:szCs w:val="28"/>
        </w:rPr>
        <w:t>йся градостроительной ситуации, на основании данных</w:t>
      </w:r>
      <w:r w:rsidRPr="00366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71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AC">
        <w:rPr>
          <w:rFonts w:ascii="Times New Roman" w:hAnsi="Times New Roman" w:cs="Times New Roman"/>
          <w:sz w:val="28"/>
          <w:szCs w:val="28"/>
        </w:rPr>
        <w:t xml:space="preserve">и соответствия внесенных изменений условиям по охране объектов культурного наследия (далее – ОКН),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E14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рекомендовано:</w:t>
      </w:r>
      <w:proofErr w:type="gramEnd"/>
    </w:p>
    <w:p w:rsidR="00B076FF" w:rsidRDefault="000067D0" w:rsidP="00B076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03165C">
        <w:rPr>
          <w:rFonts w:ascii="Times New Roman" w:hAnsi="Times New Roman" w:cs="Times New Roman"/>
          <w:sz w:val="27"/>
          <w:szCs w:val="27"/>
        </w:rPr>
        <w:t xml:space="preserve">. </w:t>
      </w:r>
      <w:r w:rsidR="0003165C">
        <w:rPr>
          <w:rFonts w:ascii="Times New Roman" w:hAnsi="Times New Roman" w:cs="Times New Roman"/>
          <w:sz w:val="28"/>
          <w:szCs w:val="28"/>
        </w:rPr>
        <w:t>Внести</w:t>
      </w:r>
      <w:r w:rsidR="0003165C" w:rsidRPr="00D654A9">
        <w:rPr>
          <w:rFonts w:ascii="Times New Roman" w:hAnsi="Times New Roman" w:cs="Times New Roman"/>
          <w:sz w:val="28"/>
          <w:szCs w:val="28"/>
        </w:rPr>
        <w:t xml:space="preserve"> изменения в карту градостроительного зонирования</w:t>
      </w:r>
      <w:r w:rsidR="0003165C">
        <w:rPr>
          <w:rFonts w:ascii="Times New Roman" w:hAnsi="Times New Roman" w:cs="Times New Roman"/>
          <w:sz w:val="28"/>
          <w:szCs w:val="28"/>
        </w:rPr>
        <w:t xml:space="preserve"> ПЗЗ в части</w:t>
      </w:r>
      <w:r w:rsidR="00B076FF">
        <w:rPr>
          <w:rFonts w:ascii="Times New Roman" w:hAnsi="Times New Roman" w:cs="Times New Roman"/>
          <w:sz w:val="28"/>
          <w:szCs w:val="28"/>
        </w:rPr>
        <w:t>:</w:t>
      </w:r>
      <w:r w:rsidR="0003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6FF" w:rsidRPr="00B076FF" w:rsidRDefault="00A1682C" w:rsidP="00B076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Актуализация</w:t>
      </w:r>
      <w:r w:rsidR="00B076FF" w:rsidRPr="00B076FF">
        <w:rPr>
          <w:rFonts w:ascii="Times New Roman" w:hAnsi="Times New Roman" w:cs="Times New Roman"/>
          <w:sz w:val="28"/>
          <w:szCs w:val="28"/>
        </w:rPr>
        <w:t xml:space="preserve"> каталогов координат территориальных зон Правил землепользования и застройки муниципального образования «Город Таганрог» в соответствии с ч. 6.1 ст. 30 Градостроительного кодекса РФ (сведения о границах территориальных зон, содержащих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недвижимости).</w:t>
      </w:r>
      <w:proofErr w:type="gramEnd"/>
    </w:p>
    <w:p w:rsidR="00B076FF" w:rsidRPr="00B076FF" w:rsidRDefault="00B076FF" w:rsidP="00B076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FF">
        <w:rPr>
          <w:rFonts w:ascii="Times New Roman" w:hAnsi="Times New Roman" w:cs="Times New Roman"/>
          <w:sz w:val="28"/>
          <w:szCs w:val="28"/>
        </w:rPr>
        <w:t>1.2. Актуализация сведений по ЗОУИТ (границы зон с особыми условиями использования территорий) в соответствии с ч. 5 ст. 30 Градостроительного кодекса РФ:</w:t>
      </w:r>
    </w:p>
    <w:p w:rsidR="00B076FF" w:rsidRPr="00B076FF" w:rsidRDefault="00B076FF" w:rsidP="00B076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FF">
        <w:rPr>
          <w:rFonts w:ascii="Times New Roman" w:hAnsi="Times New Roman" w:cs="Times New Roman"/>
          <w:sz w:val="28"/>
          <w:szCs w:val="28"/>
        </w:rPr>
        <w:t>- границы Таганрогского городского лесничества</w:t>
      </w:r>
    </w:p>
    <w:p w:rsidR="00B076FF" w:rsidRPr="00B076FF" w:rsidRDefault="00B076FF" w:rsidP="00B07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FF">
        <w:rPr>
          <w:rFonts w:ascii="Times New Roman" w:hAnsi="Times New Roman" w:cs="Times New Roman"/>
          <w:sz w:val="28"/>
          <w:szCs w:val="28"/>
        </w:rPr>
        <w:lastRenderedPageBreak/>
        <w:t>- границы охранной зоны пункта государственной геодезической сети (далее – ГГС) «Курганы» 2 класса, номер по каталогу 200 (кадастровый квартал 61:58:0005293, Ростовская область, г. Таганрог, северная окраина его, 0.07 км южнее пересечения шоссе (ДНТ «Скиф»)),</w:t>
      </w:r>
    </w:p>
    <w:p w:rsidR="00B076FF" w:rsidRPr="00B076FF" w:rsidRDefault="00B076FF" w:rsidP="00B07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FF">
        <w:rPr>
          <w:rFonts w:ascii="Times New Roman" w:hAnsi="Times New Roman" w:cs="Times New Roman"/>
          <w:sz w:val="28"/>
          <w:szCs w:val="28"/>
        </w:rPr>
        <w:t xml:space="preserve">- границы охранной зоны пункта государственной геодезической сети (далее – ГГС) «Северный», номер по каталогу 206 (кадастровый номер земельного участка 61:58:0000000:42494, Россия, Ростовская область, </w:t>
      </w:r>
      <w:r w:rsidRPr="00B076FF">
        <w:rPr>
          <w:rFonts w:ascii="Times New Roman" w:hAnsi="Times New Roman" w:cs="Times New Roman"/>
          <w:sz w:val="28"/>
          <w:szCs w:val="28"/>
        </w:rPr>
        <w:br/>
        <w:t>г. Таганрог, пер. 7-й Новый),</w:t>
      </w:r>
    </w:p>
    <w:p w:rsidR="00B076FF" w:rsidRDefault="00B076FF" w:rsidP="00B076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FF">
        <w:rPr>
          <w:rFonts w:ascii="Times New Roman" w:hAnsi="Times New Roman" w:cs="Times New Roman"/>
          <w:sz w:val="28"/>
          <w:szCs w:val="28"/>
        </w:rPr>
        <w:t>- границы территорий объектов культурного наследия, расположенных на территории муниципального образования «Город Таганрог» на основании постановлений, направленных в Администрацию города Таганрога Комитетом по охране объектов культурного наследия Ростовской области (п. 2 ч. 2 ст. 33 Градостроительног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Федерации).</w:t>
      </w:r>
    </w:p>
    <w:p w:rsidR="0003165C" w:rsidRPr="00B076FF" w:rsidRDefault="00B076FF" w:rsidP="00B076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изменения территориальных зон:</w:t>
      </w:r>
    </w:p>
    <w:p w:rsidR="0003165C" w:rsidRPr="008F6F89" w:rsidRDefault="0003165C" w:rsidP="000316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334"/>
        <w:gridCol w:w="2126"/>
        <w:gridCol w:w="2126"/>
        <w:gridCol w:w="2410"/>
      </w:tblGrid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6F89">
              <w:rPr>
                <w:rFonts w:ascii="Times New Roman" w:hAnsi="Times New Roman" w:cs="Times New Roman"/>
              </w:rPr>
              <w:t>п</w:t>
            </w:r>
            <w:proofErr w:type="gramEnd"/>
            <w:r w:rsidRPr="008F6F8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34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Адрес земельного участка,</w:t>
            </w:r>
          </w:p>
          <w:p w:rsidR="0003165C" w:rsidRPr="008F6F89" w:rsidRDefault="0003165C" w:rsidP="0003165C">
            <w:pPr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заявитель,</w:t>
            </w:r>
          </w:p>
        </w:tc>
        <w:tc>
          <w:tcPr>
            <w:tcW w:w="2126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Вид разрешенного использования в соответствии с КПЗУ</w:t>
            </w:r>
          </w:p>
        </w:tc>
        <w:tc>
          <w:tcPr>
            <w:tcW w:w="2126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Градостроительный регламент в соответствии с ПЗЗ</w:t>
            </w:r>
          </w:p>
        </w:tc>
        <w:tc>
          <w:tcPr>
            <w:tcW w:w="2410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 xml:space="preserve">Информация, </w:t>
            </w:r>
          </w:p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предложение,</w:t>
            </w:r>
          </w:p>
          <w:p w:rsidR="0003165C" w:rsidRPr="008F6F89" w:rsidRDefault="0003165C" w:rsidP="0003165C">
            <w:pPr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замечание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4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516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9D3D40">
              <w:rPr>
                <w:rFonts w:ascii="Times New Roman" w:hAnsi="Times New Roman" w:cs="Times New Roman"/>
                <w:sz w:val="20"/>
                <w:szCs w:val="20"/>
              </w:rPr>
              <w:t xml:space="preserve"> Очистная, 3-1, площадь участка 13057</w:t>
            </w:r>
            <w:r w:rsidRPr="00840516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  <w:r w:rsidR="009D3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9D3D40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61:58:0004447:47</w:t>
            </w:r>
          </w:p>
          <w:p w:rsidR="009D3D40" w:rsidRPr="00840516" w:rsidRDefault="009D3D40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65C" w:rsidRPr="008F6F89" w:rsidRDefault="009D3D40" w:rsidP="000316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КУИ г. Таганрога</w:t>
            </w:r>
          </w:p>
        </w:tc>
        <w:tc>
          <w:tcPr>
            <w:tcW w:w="2126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D3D40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9D3D40" w:rsidRDefault="009D3D40" w:rsidP="009D3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П5</w:t>
            </w:r>
            <w:r w:rsidRPr="00182B5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зона размещения</w:t>
            </w:r>
          </w:p>
          <w:p w:rsidR="009D3D40" w:rsidRDefault="009D3D40" w:rsidP="009D3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опасности</w:t>
            </w:r>
            <w:r w:rsidRPr="00182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Pr="008F6F89" w:rsidRDefault="009D3D40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</w:p>
        </w:tc>
        <w:tc>
          <w:tcPr>
            <w:tcW w:w="2410" w:type="dxa"/>
          </w:tcPr>
          <w:p w:rsidR="009D3D40" w:rsidRDefault="0003165C" w:rsidP="009D3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B56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 w:rsidR="009D3D40">
              <w:rPr>
                <w:rFonts w:ascii="Times New Roman" w:hAnsi="Times New Roman" w:cs="Times New Roman"/>
                <w:sz w:val="20"/>
                <w:szCs w:val="20"/>
              </w:rPr>
              <w:t xml:space="preserve"> на П5</w:t>
            </w:r>
            <w:r w:rsidRPr="00182B5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D3D40">
              <w:rPr>
                <w:rFonts w:ascii="Times New Roman" w:hAnsi="Times New Roman" w:cs="Times New Roman"/>
                <w:sz w:val="20"/>
                <w:szCs w:val="20"/>
              </w:rPr>
              <w:t xml:space="preserve">зона размещения объектов </w:t>
            </w:r>
          </w:p>
          <w:p w:rsidR="0003165C" w:rsidRPr="007C14E9" w:rsidRDefault="009D3D40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опасности</w:t>
            </w:r>
            <w:r w:rsidRPr="00182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Pr="00511ACE" w:rsidRDefault="0003165C" w:rsidP="000316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11ACE" w:rsidRDefault="0003165C" w:rsidP="000316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34" w:type="dxa"/>
          </w:tcPr>
          <w:p w:rsidR="0003165C" w:rsidRDefault="009D3D40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3-й Крепостной</w:t>
            </w:r>
            <w:r w:rsidR="0003165C" w:rsidRPr="008405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="0003165C" w:rsidRPr="00840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ощадь участка 601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65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03165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03165C" w:rsidRPr="00840516" w:rsidRDefault="009D3D40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61:58:0001031:24</w:t>
            </w:r>
            <w:r w:rsidR="0003165C" w:rsidRPr="00840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9D3D40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Гребенькова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40" w:rsidRPr="008F6F89" w:rsidRDefault="009D3D40" w:rsidP="000316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Гребеньков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126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>«для</w:t>
            </w:r>
            <w:r w:rsidR="009D3D40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эксплуатации индивидуального жилого дома</w:t>
            </w: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3D40" w:rsidRDefault="009D3D40" w:rsidP="009D3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65C" w:rsidRPr="009671F4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</w:p>
        </w:tc>
        <w:tc>
          <w:tcPr>
            <w:tcW w:w="2410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D22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 w:rsidRPr="00675D22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9D3D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9D3D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39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D3D40">
              <w:rPr>
                <w:rFonts w:ascii="Times New Roman" w:hAnsi="Times New Roman" w:cs="Times New Roman"/>
                <w:sz w:val="20"/>
                <w:szCs w:val="20"/>
              </w:rPr>
              <w:t>зона застройки индивидуальными жилыми домами</w:t>
            </w:r>
          </w:p>
          <w:p w:rsidR="009D3D40" w:rsidRDefault="009D3D40" w:rsidP="009D3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находится в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1F084E" w:rsidRDefault="009D3D40" w:rsidP="001F08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34" w:type="dxa"/>
          </w:tcPr>
          <w:p w:rsidR="0003165C" w:rsidRPr="00521DA7" w:rsidRDefault="00684E32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>ул. Большая Лиманная, 39</w:t>
            </w:r>
          </w:p>
          <w:p w:rsidR="00684E32" w:rsidRPr="00521DA7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>площадь участка</w:t>
            </w:r>
            <w:r w:rsidR="00684E32" w:rsidRPr="00521DA7">
              <w:rPr>
                <w:rFonts w:ascii="Times New Roman" w:hAnsi="Times New Roman" w:cs="Times New Roman"/>
                <w:sz w:val="20"/>
                <w:szCs w:val="20"/>
              </w:rPr>
              <w:t xml:space="preserve"> 14779</w:t>
            </w: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03165C" w:rsidRPr="00521DA7" w:rsidRDefault="00684E32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>61:58:0006053:4</w:t>
            </w:r>
          </w:p>
          <w:p w:rsidR="0003165C" w:rsidRPr="00521DA7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32" w:rsidRPr="008F6F89" w:rsidRDefault="00684E32" w:rsidP="000316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>Луговой А.Д</w:t>
            </w:r>
          </w:p>
        </w:tc>
        <w:tc>
          <w:tcPr>
            <w:tcW w:w="2126" w:type="dxa"/>
          </w:tcPr>
          <w:p w:rsidR="0003165C" w:rsidRPr="008F6F89" w:rsidRDefault="0003165C" w:rsidP="00684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84E32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спортивно-оздоровительные комплексы</w:t>
            </w: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684E32" w:rsidRDefault="00684E32" w:rsidP="00684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32" w:rsidRPr="00D654A9" w:rsidRDefault="00684E32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зона размещения объектов физической культуры и спорта</w:t>
            </w:r>
          </w:p>
        </w:tc>
        <w:tc>
          <w:tcPr>
            <w:tcW w:w="2410" w:type="dxa"/>
          </w:tcPr>
          <w:p w:rsidR="0003165C" w:rsidRPr="007974F6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D22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4E32">
              <w:rPr>
                <w:rFonts w:ascii="Times New Roman" w:hAnsi="Times New Roman" w:cs="Times New Roman"/>
                <w:sz w:val="20"/>
                <w:szCs w:val="20"/>
              </w:rPr>
              <w:t>на ОД</w:t>
            </w:r>
            <w:proofErr w:type="gramStart"/>
            <w:r w:rsidR="00684E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0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E32">
              <w:rPr>
                <w:rFonts w:ascii="Times New Roman" w:hAnsi="Times New Roman" w:cs="Times New Roman"/>
                <w:sz w:val="20"/>
                <w:szCs w:val="20"/>
              </w:rPr>
              <w:t>зона размещения объектов физической культуры и спорта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104CD7" w:rsidRDefault="0003165C" w:rsidP="000316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34" w:type="dxa"/>
          </w:tcPr>
          <w:p w:rsidR="000F4E67" w:rsidRPr="00521DA7" w:rsidRDefault="000F4E67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>около ул. Транспортная, 46</w:t>
            </w:r>
            <w:r w:rsidR="0003165C" w:rsidRPr="00521D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21DA7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521DA7" w:rsidRPr="00521DA7">
              <w:rPr>
                <w:rFonts w:ascii="Times New Roman" w:hAnsi="Times New Roman" w:cs="Times New Roman"/>
                <w:sz w:val="20"/>
                <w:szCs w:val="20"/>
              </w:rPr>
              <w:t>щадь участка 601</w:t>
            </w: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Pr="00521DA7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03165C" w:rsidRPr="00521DA7" w:rsidRDefault="00521DA7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>61:58:0002323:10</w:t>
            </w:r>
          </w:p>
          <w:p w:rsidR="00521DA7" w:rsidRPr="00521DA7" w:rsidRDefault="00521DA7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65C" w:rsidRPr="00980F94" w:rsidRDefault="00521DA7" w:rsidP="00521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>КУИ г. Таганрога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3165C" w:rsidRPr="008F6F89" w:rsidRDefault="0003165C" w:rsidP="00521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</w:t>
            </w:r>
            <w:r w:rsidR="00521DA7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в целях организации парковочного кармана</w:t>
            </w: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03165C" w:rsidRPr="008F6F89" w:rsidRDefault="00521DA7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зона размещения объектов наземного транспорта</w:t>
            </w:r>
          </w:p>
        </w:tc>
        <w:tc>
          <w:tcPr>
            <w:tcW w:w="2410" w:type="dxa"/>
          </w:tcPr>
          <w:p w:rsidR="00521DA7" w:rsidRPr="007C14E9" w:rsidRDefault="0003165C" w:rsidP="00521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AED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521DA7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521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DA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зона размещения объектов </w:t>
            </w:r>
            <w:r w:rsidR="00521DA7" w:rsidRPr="007C14E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общественного, делового и коммерческого назначения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082AED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34" w:type="dxa"/>
          </w:tcPr>
          <w:p w:rsidR="0003165C" w:rsidRPr="00980F94" w:rsidRDefault="00D72C13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около Николаевское Шоссе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0-и</w:t>
            </w:r>
            <w:r w:rsidR="0003165C" w:rsidRPr="0098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6A4D4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участка 15557</w:t>
            </w:r>
            <w:r w:rsidR="0003165C" w:rsidRPr="00980F94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03165C" w:rsidRDefault="006A4D4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61:58:0005284:159</w:t>
            </w:r>
          </w:p>
          <w:p w:rsidR="006A4D4C" w:rsidRPr="00980F94" w:rsidRDefault="006A4D4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65C" w:rsidRPr="00980F94" w:rsidRDefault="006A4D4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>КУИ г. Таганрога</w:t>
            </w:r>
          </w:p>
        </w:tc>
        <w:tc>
          <w:tcPr>
            <w:tcW w:w="2126" w:type="dxa"/>
          </w:tcPr>
          <w:p w:rsidR="0003165C" w:rsidRPr="008F6F89" w:rsidRDefault="0003165C" w:rsidP="006A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4D4C">
              <w:rPr>
                <w:rFonts w:ascii="Times New Roman" w:hAnsi="Times New Roman" w:cs="Times New Roman"/>
                <w:sz w:val="20"/>
                <w:szCs w:val="20"/>
              </w:rPr>
              <w:t>специальная деятельность</w:t>
            </w: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26" w:type="dxa"/>
          </w:tcPr>
          <w:p w:rsidR="0003165C" w:rsidRPr="008F6F89" w:rsidRDefault="006A4D4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зона размещения производственных объектов</w:t>
            </w:r>
            <w:r w:rsidRPr="006A4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опасности</w:t>
            </w:r>
          </w:p>
        </w:tc>
        <w:tc>
          <w:tcPr>
            <w:tcW w:w="2410" w:type="dxa"/>
          </w:tcPr>
          <w:p w:rsidR="006A4D4C" w:rsidRDefault="0003165C" w:rsidP="006A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88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6A4D4C">
              <w:rPr>
                <w:rFonts w:ascii="Times New Roman" w:hAnsi="Times New Roman" w:cs="Times New Roman"/>
                <w:sz w:val="20"/>
                <w:szCs w:val="20"/>
              </w:rPr>
              <w:t>П5</w:t>
            </w:r>
            <w:r w:rsidR="006A4D4C" w:rsidRPr="00182B5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6A4D4C">
              <w:rPr>
                <w:rFonts w:ascii="Times New Roman" w:hAnsi="Times New Roman" w:cs="Times New Roman"/>
                <w:sz w:val="20"/>
                <w:szCs w:val="20"/>
              </w:rPr>
              <w:t xml:space="preserve"> зона размещения</w:t>
            </w:r>
          </w:p>
          <w:p w:rsidR="006A4D4C" w:rsidRDefault="006A4D4C" w:rsidP="006A4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опасности</w:t>
            </w:r>
            <w:r w:rsidRPr="00182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03165C" w:rsidP="006A4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34" w:type="dxa"/>
          </w:tcPr>
          <w:p w:rsidR="006A4D4C" w:rsidRPr="00980F94" w:rsidRDefault="006A4D4C" w:rsidP="006A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около Николаевское Шоссе, 10-и</w:t>
            </w:r>
            <w:r w:rsidRPr="0098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4D4C" w:rsidRDefault="006A4D4C" w:rsidP="006A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участка 10200</w:t>
            </w:r>
            <w:r w:rsidRPr="00980F94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6A4D4C" w:rsidRDefault="006A4D4C" w:rsidP="006A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61:58:0005284:135</w:t>
            </w:r>
          </w:p>
          <w:p w:rsidR="006A4D4C" w:rsidRPr="00980F94" w:rsidRDefault="006A4D4C" w:rsidP="006A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65C" w:rsidRPr="00307935" w:rsidRDefault="006A4D4C" w:rsidP="006A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DA7">
              <w:rPr>
                <w:rFonts w:ascii="Times New Roman" w:hAnsi="Times New Roman" w:cs="Times New Roman"/>
                <w:sz w:val="20"/>
                <w:szCs w:val="20"/>
              </w:rPr>
              <w:t>КУИ г. Таганрога</w:t>
            </w:r>
          </w:p>
        </w:tc>
        <w:tc>
          <w:tcPr>
            <w:tcW w:w="2126" w:type="dxa"/>
          </w:tcPr>
          <w:p w:rsidR="0003165C" w:rsidRPr="008F6F89" w:rsidRDefault="0003165C" w:rsidP="006A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4D4C">
              <w:rPr>
                <w:rFonts w:ascii="Times New Roman" w:hAnsi="Times New Roman" w:cs="Times New Roman"/>
                <w:sz w:val="20"/>
                <w:szCs w:val="20"/>
              </w:rPr>
              <w:t>специальная деятельность</w:t>
            </w:r>
            <w:r w:rsidRPr="008F6F8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03165C" w:rsidRPr="008F6F89" w:rsidRDefault="006A4D4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зона размещения производственных объектов</w:t>
            </w:r>
            <w:r w:rsidRPr="006A4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опасности</w:t>
            </w:r>
          </w:p>
        </w:tc>
        <w:tc>
          <w:tcPr>
            <w:tcW w:w="2410" w:type="dxa"/>
          </w:tcPr>
          <w:p w:rsidR="006A4D4C" w:rsidRDefault="0003165C" w:rsidP="006A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7A6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4D4C">
              <w:rPr>
                <w:rFonts w:ascii="Times New Roman" w:hAnsi="Times New Roman" w:cs="Times New Roman"/>
                <w:sz w:val="20"/>
                <w:szCs w:val="20"/>
              </w:rPr>
              <w:t>на П5</w:t>
            </w:r>
            <w:r w:rsidR="006A4D4C" w:rsidRPr="00182B5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6A4D4C">
              <w:rPr>
                <w:rFonts w:ascii="Times New Roman" w:hAnsi="Times New Roman" w:cs="Times New Roman"/>
                <w:sz w:val="20"/>
                <w:szCs w:val="20"/>
              </w:rPr>
              <w:t xml:space="preserve"> зона размещения</w:t>
            </w:r>
          </w:p>
          <w:p w:rsidR="0003165C" w:rsidRDefault="006A4D4C" w:rsidP="006A4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опасности</w:t>
            </w:r>
            <w:r w:rsidRPr="00182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34" w:type="dxa"/>
          </w:tcPr>
          <w:p w:rsidR="0003165C" w:rsidRPr="00DE54A3" w:rsidRDefault="00F3244B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21-й Переулок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03165C"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3244B" w:rsidRDefault="00F3244B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участка 624</w:t>
            </w:r>
            <w:r w:rsidR="0003165C"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03165C" w:rsidRPr="00DE54A3" w:rsidRDefault="00F3244B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61:58:0002277:5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4B" w:rsidRDefault="00F3244B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Курипятников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  <w:p w:rsidR="00F3244B" w:rsidRDefault="00F3244B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Курипятникова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Э.Н.</w:t>
            </w:r>
          </w:p>
          <w:p w:rsidR="00F3244B" w:rsidRPr="00ED76A6" w:rsidRDefault="00F3244B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Курипятникова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126" w:type="dxa"/>
          </w:tcPr>
          <w:p w:rsidR="0003165C" w:rsidRPr="008F6F89" w:rsidRDefault="0003165C" w:rsidP="00F324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эксплуатации</w:t>
            </w:r>
            <w:r w:rsidR="00F3244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индивидуального жилого дома</w:t>
            </w: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F3244B" w:rsidRDefault="00F3244B" w:rsidP="00F324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F3244B" w:rsidRDefault="00F3244B" w:rsidP="00F32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4B" w:rsidRPr="008F6F89" w:rsidRDefault="00F3244B" w:rsidP="00F324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244B" w:rsidRDefault="0003165C" w:rsidP="00F324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7A6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44B" w:rsidRPr="00675D22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F3244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F32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F324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244B" w:rsidRPr="00D839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3244B">
              <w:rPr>
                <w:rFonts w:ascii="Times New Roman" w:hAnsi="Times New Roman" w:cs="Times New Roman"/>
                <w:sz w:val="20"/>
                <w:szCs w:val="20"/>
              </w:rPr>
              <w:t>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34" w:type="dxa"/>
          </w:tcPr>
          <w:p w:rsidR="00357118" w:rsidRPr="00357118" w:rsidRDefault="00357118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118">
              <w:rPr>
                <w:rFonts w:ascii="Times New Roman" w:hAnsi="Times New Roman" w:cs="Times New Roman"/>
                <w:sz w:val="20"/>
                <w:szCs w:val="20"/>
              </w:rPr>
              <w:t xml:space="preserve">р-н </w:t>
            </w:r>
            <w:proofErr w:type="spellStart"/>
            <w:r w:rsidRPr="00357118">
              <w:rPr>
                <w:rFonts w:ascii="Times New Roman" w:hAnsi="Times New Roman" w:cs="Times New Roman"/>
                <w:sz w:val="20"/>
                <w:szCs w:val="20"/>
              </w:rPr>
              <w:t>Неклиновский</w:t>
            </w:r>
            <w:proofErr w:type="spellEnd"/>
            <w:r w:rsidRPr="003571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7118" w:rsidRPr="00357118" w:rsidRDefault="00357118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118">
              <w:rPr>
                <w:rFonts w:ascii="Times New Roman" w:hAnsi="Times New Roman" w:cs="Times New Roman"/>
                <w:sz w:val="20"/>
                <w:szCs w:val="20"/>
              </w:rPr>
              <w:t xml:space="preserve">с. Петрушино, </w:t>
            </w:r>
          </w:p>
          <w:p w:rsidR="00357118" w:rsidRPr="00357118" w:rsidRDefault="00357118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118">
              <w:rPr>
                <w:rFonts w:ascii="Times New Roman" w:hAnsi="Times New Roman" w:cs="Times New Roman"/>
                <w:sz w:val="20"/>
                <w:szCs w:val="20"/>
              </w:rPr>
              <w:t>ул. Заводская, 2-г</w:t>
            </w:r>
          </w:p>
          <w:p w:rsidR="0003165C" w:rsidRPr="00357118" w:rsidRDefault="00357118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118">
              <w:rPr>
                <w:rFonts w:ascii="Times New Roman" w:hAnsi="Times New Roman" w:cs="Times New Roman"/>
                <w:sz w:val="20"/>
                <w:szCs w:val="20"/>
              </w:rPr>
              <w:t>площадь участка 1500 кв. м</w:t>
            </w:r>
          </w:p>
          <w:p w:rsidR="0003165C" w:rsidRDefault="00357118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118">
              <w:rPr>
                <w:rFonts w:ascii="Times New Roman" w:hAnsi="Times New Roman" w:cs="Times New Roman"/>
                <w:sz w:val="20"/>
                <w:szCs w:val="20"/>
              </w:rPr>
              <w:t>61:26</w:t>
            </w:r>
            <w:r w:rsidR="0003165C" w:rsidRPr="00357118"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357118">
              <w:rPr>
                <w:rFonts w:ascii="Times New Roman" w:hAnsi="Times New Roman" w:cs="Times New Roman"/>
                <w:sz w:val="20"/>
                <w:szCs w:val="20"/>
              </w:rPr>
              <w:t>180201:1026</w:t>
            </w:r>
          </w:p>
          <w:p w:rsidR="00357118" w:rsidRPr="00357118" w:rsidRDefault="00357118" w:rsidP="0003165C">
            <w:pPr>
              <w:jc w:val="both"/>
              <w:rPr>
                <w:sz w:val="20"/>
                <w:szCs w:val="20"/>
              </w:rPr>
            </w:pPr>
          </w:p>
          <w:p w:rsidR="0003165C" w:rsidRPr="00CB2514" w:rsidRDefault="00357118" w:rsidP="000316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7118">
              <w:rPr>
                <w:rFonts w:ascii="Times New Roman" w:hAnsi="Times New Roman" w:cs="Times New Roman"/>
                <w:sz w:val="20"/>
                <w:szCs w:val="20"/>
              </w:rPr>
              <w:t>Жукова О.Б.</w:t>
            </w:r>
          </w:p>
        </w:tc>
        <w:tc>
          <w:tcPr>
            <w:tcW w:w="2126" w:type="dxa"/>
          </w:tcPr>
          <w:p w:rsidR="0003165C" w:rsidRPr="008F6F89" w:rsidRDefault="0003165C" w:rsidP="009E7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F89">
              <w:rPr>
                <w:rFonts w:ascii="Times New Roman" w:hAnsi="Times New Roman" w:cs="Times New Roman"/>
              </w:rPr>
              <w:t xml:space="preserve"> </w:t>
            </w: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9E788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индивидуальной жилой застройки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9E7889" w:rsidRDefault="009E7889" w:rsidP="009E7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9E7889" w:rsidRDefault="009E7889" w:rsidP="009E7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П5</w:t>
            </w:r>
            <w:r w:rsidRPr="00182B5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зона размещения</w:t>
            </w:r>
          </w:p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опасности</w:t>
            </w:r>
            <w:r w:rsidRPr="00182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7A6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9E78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9E7889"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9E7889"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8F6F89" w:rsidRDefault="0003165C" w:rsidP="000316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4" w:type="dxa"/>
          </w:tcPr>
          <w:p w:rsidR="0003165C" w:rsidRDefault="00E04303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3165C" w:rsidRDefault="00E04303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участка 1102</w:t>
            </w:r>
            <w:r w:rsidR="0003165C" w:rsidRPr="00980F94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03165C" w:rsidRPr="00980F94" w:rsidRDefault="00E04303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61:58:0003416:51</w:t>
            </w:r>
          </w:p>
          <w:p w:rsidR="0003165C" w:rsidRDefault="00E04303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Слинько В.Ю.</w:t>
            </w:r>
          </w:p>
          <w:p w:rsidR="00E04303" w:rsidRPr="00CB2514" w:rsidRDefault="00E04303" w:rsidP="000316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Науменко Л.В.</w:t>
            </w:r>
          </w:p>
        </w:tc>
        <w:tc>
          <w:tcPr>
            <w:tcW w:w="2126" w:type="dxa"/>
          </w:tcPr>
          <w:p w:rsidR="0003165C" w:rsidRPr="008F6F89" w:rsidRDefault="0003165C" w:rsidP="00E04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E04303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жилого дома</w:t>
            </w:r>
            <w:r w:rsidRPr="008F6F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E04303" w:rsidRDefault="00E04303" w:rsidP="00E04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E04303" w:rsidRDefault="00E04303" w:rsidP="00E0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03" w:rsidRDefault="00E04303" w:rsidP="00E04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303" w:rsidRPr="008F6F89" w:rsidRDefault="00E04303" w:rsidP="00E04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03" w:rsidRPr="00E823D9" w:rsidRDefault="00E04303" w:rsidP="00E04303">
            <w:pPr>
              <w:keepNext/>
              <w:keepLines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-</w:t>
            </w:r>
            <w:r w:rsidRPr="00E823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Зелёные насаждения общего пользования</w:t>
            </w:r>
          </w:p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D88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7A685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7A685F"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7A685F"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 w:rsidRPr="008F6F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4" w:type="dxa"/>
          </w:tcPr>
          <w:p w:rsidR="0003165C" w:rsidRPr="007A685F" w:rsidRDefault="007A685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85F">
              <w:rPr>
                <w:rFonts w:ascii="Times New Roman" w:hAnsi="Times New Roman" w:cs="Times New Roman"/>
                <w:sz w:val="20"/>
                <w:szCs w:val="20"/>
              </w:rPr>
              <w:t>ул. Розы Люксембург</w:t>
            </w:r>
            <w:r w:rsidR="0003165C" w:rsidRPr="007A68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68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3165C" w:rsidRPr="007A68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A685F" w:rsidRPr="007A685F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85F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7A685F" w:rsidRPr="007A685F">
              <w:rPr>
                <w:rFonts w:ascii="Times New Roman" w:hAnsi="Times New Roman" w:cs="Times New Roman"/>
                <w:sz w:val="20"/>
                <w:szCs w:val="20"/>
              </w:rPr>
              <w:t>стка 569</w:t>
            </w:r>
            <w:r w:rsidRPr="007A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Pr="007A685F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85F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03165C" w:rsidRPr="007A685F" w:rsidRDefault="007A685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85F">
              <w:rPr>
                <w:rFonts w:ascii="Times New Roman" w:hAnsi="Times New Roman" w:cs="Times New Roman"/>
                <w:sz w:val="20"/>
                <w:szCs w:val="20"/>
              </w:rPr>
              <w:t>61:58:0005003:3</w:t>
            </w:r>
            <w:r w:rsidR="0003165C" w:rsidRPr="007A68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3165C" w:rsidRPr="007A685F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85F" w:rsidRDefault="007A685F" w:rsidP="000316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685F">
              <w:rPr>
                <w:rFonts w:ascii="Times New Roman" w:hAnsi="Times New Roman" w:cs="Times New Roman"/>
                <w:sz w:val="20"/>
                <w:szCs w:val="20"/>
              </w:rPr>
              <w:t>Михайлов И.В.</w:t>
            </w:r>
          </w:p>
        </w:tc>
        <w:tc>
          <w:tcPr>
            <w:tcW w:w="2126" w:type="dxa"/>
          </w:tcPr>
          <w:p w:rsidR="0003165C" w:rsidRDefault="0003165C" w:rsidP="007A68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 эксплуатации</w:t>
            </w:r>
            <w:r w:rsidR="007A685F"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7A685F" w:rsidRDefault="007A685F" w:rsidP="007A68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7A685F" w:rsidRDefault="007A685F" w:rsidP="007A6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85F" w:rsidRDefault="007A685F" w:rsidP="007A68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Pr="00CB2514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7A6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7A685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7A685F"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7A685F"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Pr="008F6F89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4" w:type="dxa"/>
          </w:tcPr>
          <w:p w:rsidR="0003165C" w:rsidRDefault="00606C1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Торговая, 2а</w:t>
            </w:r>
          </w:p>
          <w:p w:rsidR="00606C1E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606C1E">
              <w:rPr>
                <w:rFonts w:ascii="Times New Roman" w:hAnsi="Times New Roman" w:cs="Times New Roman"/>
                <w:sz w:val="20"/>
                <w:szCs w:val="20"/>
              </w:rPr>
              <w:t>стка 532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03165C" w:rsidRPr="00DE54A3" w:rsidRDefault="00606C1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61:58:0002231:41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1E" w:rsidRPr="00447D78" w:rsidRDefault="00606C1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Донченко Ю.Н.</w:t>
            </w:r>
          </w:p>
        </w:tc>
        <w:tc>
          <w:tcPr>
            <w:tcW w:w="2126" w:type="dxa"/>
          </w:tcPr>
          <w:p w:rsidR="0003165C" w:rsidRDefault="0003165C" w:rsidP="00606C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 эксплуатации</w:t>
            </w:r>
            <w:r w:rsidR="00606C1E"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606C1E" w:rsidRDefault="00606C1E" w:rsidP="00606C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606C1E" w:rsidRDefault="00606C1E" w:rsidP="00606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1E" w:rsidRDefault="00606C1E" w:rsidP="00606C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Pr="00CB2514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91F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606C1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606C1E"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606C1E"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34" w:type="dxa"/>
          </w:tcPr>
          <w:p w:rsidR="0003165C" w:rsidRDefault="00606C1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Чехова, 324-б</w:t>
            </w:r>
          </w:p>
          <w:p w:rsidR="00606C1E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606C1E">
              <w:rPr>
                <w:rFonts w:ascii="Times New Roman" w:hAnsi="Times New Roman" w:cs="Times New Roman"/>
                <w:sz w:val="20"/>
                <w:szCs w:val="20"/>
              </w:rPr>
              <w:t>стка 371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03165C" w:rsidRPr="00DE54A3" w:rsidRDefault="00606C1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61:58:0005210:2338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1E" w:rsidRPr="00447D78" w:rsidRDefault="00606C1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КУИ г. Таганрога</w:t>
            </w:r>
          </w:p>
        </w:tc>
        <w:tc>
          <w:tcPr>
            <w:tcW w:w="2126" w:type="dxa"/>
          </w:tcPr>
          <w:p w:rsidR="0003165C" w:rsidRDefault="0003165C" w:rsidP="00606C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06C1E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606C1E" w:rsidRDefault="00606C1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Ж3 – зона застройки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среднеэтажными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жилыми домами</w:t>
            </w:r>
          </w:p>
          <w:p w:rsidR="00606C1E" w:rsidRDefault="00606C1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1E" w:rsidRDefault="00606C1E" w:rsidP="00606C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Pr="00606C1E" w:rsidRDefault="0003165C" w:rsidP="00606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C3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606C1E">
              <w:rPr>
                <w:rFonts w:ascii="Times New Roman" w:hAnsi="Times New Roman" w:cs="Times New Roman"/>
                <w:sz w:val="20"/>
                <w:szCs w:val="20"/>
              </w:rPr>
              <w:t xml:space="preserve">Ж3 – зона застройки </w:t>
            </w:r>
            <w:proofErr w:type="spellStart"/>
            <w:r w:rsidR="00606C1E">
              <w:rPr>
                <w:rFonts w:ascii="Times New Roman" w:hAnsi="Times New Roman" w:cs="Times New Roman"/>
                <w:sz w:val="20"/>
                <w:szCs w:val="20"/>
              </w:rPr>
              <w:t>среднеэтажными</w:t>
            </w:r>
            <w:proofErr w:type="spellEnd"/>
            <w:r w:rsidR="00606C1E">
              <w:rPr>
                <w:rFonts w:ascii="Times New Roman" w:hAnsi="Times New Roman" w:cs="Times New Roman"/>
                <w:sz w:val="20"/>
                <w:szCs w:val="20"/>
              </w:rPr>
              <w:t xml:space="preserve">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3D18C3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34" w:type="dxa"/>
          </w:tcPr>
          <w:p w:rsidR="0003165C" w:rsidRDefault="00AD7FB2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Гастелло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D7FB2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AD7FB2">
              <w:rPr>
                <w:rFonts w:ascii="Times New Roman" w:hAnsi="Times New Roman" w:cs="Times New Roman"/>
                <w:sz w:val="20"/>
                <w:szCs w:val="20"/>
              </w:rPr>
              <w:t>стка 968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03165C" w:rsidRPr="00DE54A3" w:rsidRDefault="00AD7FB2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61:58:0003125:30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FB2" w:rsidRPr="00447D78" w:rsidRDefault="00AD7FB2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Бастриков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126" w:type="dxa"/>
          </w:tcPr>
          <w:p w:rsidR="0003165C" w:rsidRDefault="0003165C" w:rsidP="00AD7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</w:t>
            </w:r>
            <w:r w:rsidR="00AD7FB2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жилого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AD7FB2" w:rsidRDefault="00AD7FB2" w:rsidP="00AD7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AD7FB2" w:rsidRDefault="00AD7FB2" w:rsidP="00AD7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FB2" w:rsidRPr="00BC3EB5" w:rsidRDefault="00AD7FB2" w:rsidP="00AD7FB2">
            <w:pPr>
              <w:keepNext/>
              <w:keepLines/>
              <w:spacing w:after="120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С3 -з</w:t>
            </w:r>
            <w:r w:rsidRPr="00BC3EB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елёные насаждения специального назначения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3165C" w:rsidRPr="003311EA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C3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AD7FB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AD7FB2"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AD7FB2"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34" w:type="dxa"/>
          </w:tcPr>
          <w:p w:rsidR="0003165C" w:rsidRDefault="00A43007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Газовая, 39</w:t>
            </w:r>
          </w:p>
          <w:p w:rsidR="00A43007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A43007">
              <w:rPr>
                <w:rFonts w:ascii="Times New Roman" w:hAnsi="Times New Roman" w:cs="Times New Roman"/>
                <w:sz w:val="20"/>
                <w:szCs w:val="20"/>
              </w:rPr>
              <w:t>стка 361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03165C" w:rsidRPr="00DE54A3" w:rsidRDefault="00A43007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61:58:0003097:27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07" w:rsidRPr="00447D78" w:rsidRDefault="00A43007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Чистохвалова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126" w:type="dxa"/>
          </w:tcPr>
          <w:p w:rsidR="0003165C" w:rsidRDefault="0003165C" w:rsidP="00A43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 эксплуатации</w:t>
            </w:r>
            <w:r w:rsidR="00A43007"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A43007" w:rsidRDefault="00A43007" w:rsidP="00A43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A43007" w:rsidRDefault="00A43007" w:rsidP="00A43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07" w:rsidRPr="00BC3EB5" w:rsidRDefault="00A43007" w:rsidP="00A43007">
            <w:pPr>
              <w:keepNext/>
              <w:keepLines/>
              <w:spacing w:after="120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С3 -з</w:t>
            </w:r>
            <w:r w:rsidRPr="00BC3EB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елёные насаждения специального назначения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B56">
              <w:rPr>
                <w:rFonts w:ascii="Times New Roman" w:hAnsi="Times New Roman" w:cs="Times New Roman"/>
                <w:b/>
                <w:sz w:val="20"/>
                <w:szCs w:val="20"/>
              </w:rPr>
              <w:t>изменить</w:t>
            </w:r>
            <w:r w:rsidRPr="00182B56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A4300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A43007"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A43007"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находится в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34" w:type="dxa"/>
          </w:tcPr>
          <w:p w:rsidR="0003165C" w:rsidRDefault="00DB700D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Пионерский, 53/пер. 14-й Артиллерийский, 8</w:t>
            </w:r>
          </w:p>
          <w:p w:rsidR="00DB700D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DB700D">
              <w:rPr>
                <w:rFonts w:ascii="Times New Roman" w:hAnsi="Times New Roman" w:cs="Times New Roman"/>
                <w:sz w:val="20"/>
                <w:szCs w:val="20"/>
              </w:rPr>
              <w:t>стка 347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03165C" w:rsidRPr="00DE54A3" w:rsidRDefault="00DB700D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61:58:0003312:38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00D" w:rsidRDefault="00DB700D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Бражник К.В.</w:t>
            </w:r>
          </w:p>
          <w:p w:rsidR="00DB700D" w:rsidRPr="00447D78" w:rsidRDefault="00DB700D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Крутоверцева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2126" w:type="dxa"/>
          </w:tcPr>
          <w:p w:rsidR="0003165C" w:rsidRDefault="0003165C" w:rsidP="00DB70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 эксплуатации</w:t>
            </w:r>
            <w:r w:rsidR="00DB700D"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DB700D" w:rsidRDefault="00DB700D" w:rsidP="00DB70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DB700D" w:rsidRDefault="00DB700D" w:rsidP="00DB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00D" w:rsidRDefault="00DB700D" w:rsidP="00DB70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Pr="00F52756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3165C" w:rsidRPr="002D1383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 w:rsidRPr="00DE0E26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DB700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DB700D"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DB700D"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34" w:type="dxa"/>
          </w:tcPr>
          <w:p w:rsidR="0003165C" w:rsidRDefault="005F024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Михайловская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5F024F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5F024F">
              <w:rPr>
                <w:rFonts w:ascii="Times New Roman" w:hAnsi="Times New Roman" w:cs="Times New Roman"/>
                <w:sz w:val="20"/>
                <w:szCs w:val="20"/>
              </w:rPr>
              <w:t>стка 800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</w:t>
            </w:r>
            <w:r w:rsidR="005F024F">
              <w:rPr>
                <w:rFonts w:ascii="Times New Roman" w:hAnsi="Times New Roman" w:cs="Times New Roman"/>
                <w:sz w:val="20"/>
                <w:szCs w:val="20"/>
              </w:rPr>
              <w:t>0007028:57</w:t>
            </w:r>
          </w:p>
          <w:p w:rsidR="005F024F" w:rsidRPr="00DE54A3" w:rsidRDefault="005F024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65C" w:rsidRDefault="005F024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Близнюков Б.Э.</w:t>
            </w:r>
          </w:p>
          <w:p w:rsidR="005F024F" w:rsidRPr="00447D78" w:rsidRDefault="005F024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Близнюкова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2126" w:type="dxa"/>
          </w:tcPr>
          <w:p w:rsidR="0003165C" w:rsidRDefault="0003165C" w:rsidP="005F0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</w:t>
            </w:r>
            <w:r w:rsidR="005F024F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эксплуатации жилого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5F024F" w:rsidRDefault="005F024F" w:rsidP="005F0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5F024F" w:rsidRDefault="005F024F" w:rsidP="005F0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24F" w:rsidRDefault="005F024F" w:rsidP="005F0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3165C" w:rsidRPr="002D1383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 w:rsidRPr="00DE0E26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5F024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5F024F"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5F024F"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34" w:type="dxa"/>
          </w:tcPr>
          <w:p w:rsidR="0003165C" w:rsidRDefault="00BF3985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Адмирала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Крюйса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BF3985">
              <w:rPr>
                <w:rFonts w:ascii="Times New Roman" w:hAnsi="Times New Roman" w:cs="Times New Roman"/>
                <w:sz w:val="20"/>
                <w:szCs w:val="20"/>
              </w:rPr>
              <w:t>стка 30693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03165C" w:rsidRPr="00DE54A3" w:rsidRDefault="00BF3985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61:58:0003223:303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985" w:rsidRDefault="00BF3985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«АГРОПРАЙМ»</w:t>
            </w:r>
          </w:p>
          <w:p w:rsidR="00BF3985" w:rsidRPr="00447D78" w:rsidRDefault="00BF3985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(Тер-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Э.Х.)</w:t>
            </w:r>
          </w:p>
        </w:tc>
        <w:tc>
          <w:tcPr>
            <w:tcW w:w="2126" w:type="dxa"/>
          </w:tcPr>
          <w:p w:rsidR="0003165C" w:rsidRDefault="0003165C" w:rsidP="00BF39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F3985">
              <w:rPr>
                <w:rFonts w:ascii="Times New Roman" w:hAnsi="Times New Roman" w:cs="Times New Roman"/>
                <w:sz w:val="20"/>
                <w:szCs w:val="20"/>
              </w:rPr>
              <w:t>производственная деятельность, общественное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03165C" w:rsidRDefault="00BF3985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03165C">
              <w:rPr>
                <w:rFonts w:ascii="Times New Roman" w:hAnsi="Times New Roman" w:cs="Times New Roman"/>
                <w:sz w:val="20"/>
                <w:szCs w:val="20"/>
              </w:rPr>
              <w:t xml:space="preserve"> – зона размещения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  <w:r w:rsidR="00BF39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опасности</w:t>
            </w:r>
          </w:p>
          <w:p w:rsidR="00BF3985" w:rsidRDefault="00BF3985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985" w:rsidRDefault="00BF3985" w:rsidP="00BF39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BF3985" w:rsidRDefault="00BF3985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3985" w:rsidRDefault="0003165C" w:rsidP="00BF39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 w:rsidRPr="00DE0E26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BF3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="00BF39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BF3985">
              <w:rPr>
                <w:rFonts w:ascii="Times New Roman" w:hAnsi="Times New Roman" w:cs="Times New Roman"/>
                <w:sz w:val="20"/>
                <w:szCs w:val="20"/>
              </w:rPr>
              <w:t xml:space="preserve"> – зона размещения</w:t>
            </w:r>
          </w:p>
          <w:p w:rsidR="0003165C" w:rsidRDefault="00BF3985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опасности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34" w:type="dxa"/>
          </w:tcPr>
          <w:p w:rsidR="0003165C" w:rsidRDefault="00FF570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 ул. Циолковского и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Вишневой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FF570F">
              <w:rPr>
                <w:rFonts w:ascii="Times New Roman" w:hAnsi="Times New Roman" w:cs="Times New Roman"/>
                <w:sz w:val="20"/>
                <w:szCs w:val="20"/>
              </w:rPr>
              <w:t>стка 5920427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03165C" w:rsidRPr="00DE54A3" w:rsidRDefault="00FF570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61:58:0005274:61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70F" w:rsidRPr="00447D78" w:rsidRDefault="00FF570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Минобороны России</w:t>
            </w:r>
          </w:p>
        </w:tc>
        <w:tc>
          <w:tcPr>
            <w:tcW w:w="2126" w:type="dxa"/>
          </w:tcPr>
          <w:p w:rsidR="0003165C" w:rsidRDefault="0003165C" w:rsidP="00FF57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</w:t>
            </w:r>
            <w:r w:rsidR="00FF570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в целях эксплуатац</w:t>
            </w:r>
            <w:proofErr w:type="gramStart"/>
            <w:r w:rsidR="00FF570F">
              <w:rPr>
                <w:rFonts w:ascii="Times New Roman" w:hAnsi="Times New Roman" w:cs="Times New Roman"/>
                <w:sz w:val="20"/>
                <w:szCs w:val="20"/>
              </w:rPr>
              <w:t>ии аэ</w:t>
            </w:r>
            <w:proofErr w:type="gramEnd"/>
            <w:r w:rsidR="00FF570F">
              <w:rPr>
                <w:rFonts w:ascii="Times New Roman" w:hAnsi="Times New Roman" w:cs="Times New Roman"/>
                <w:sz w:val="20"/>
                <w:szCs w:val="20"/>
              </w:rPr>
              <w:t>родрома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03165C" w:rsidRDefault="00FF570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зона обеспечения обороны и безопасности</w:t>
            </w:r>
          </w:p>
          <w:p w:rsidR="00FF570F" w:rsidRDefault="00FF570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70F" w:rsidRDefault="00FF570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Ж8 – зона ведения садоводства и дачного хозяйства</w:t>
            </w:r>
          </w:p>
        </w:tc>
        <w:tc>
          <w:tcPr>
            <w:tcW w:w="2410" w:type="dxa"/>
          </w:tcPr>
          <w:p w:rsidR="0003165C" w:rsidRPr="002D1383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 w:rsidRPr="00DE0E26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FF570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Start"/>
            <w:r w:rsidR="00FF57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FF570F">
              <w:rPr>
                <w:rFonts w:ascii="Times New Roman" w:hAnsi="Times New Roman" w:cs="Times New Roman"/>
                <w:sz w:val="20"/>
                <w:szCs w:val="20"/>
              </w:rPr>
              <w:t xml:space="preserve"> – зона обеспечения обороны и безопасности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находится в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34" w:type="dxa"/>
          </w:tcPr>
          <w:p w:rsidR="0003165C" w:rsidRDefault="001F167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Павловский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</w:t>
            </w:r>
          </w:p>
          <w:p w:rsidR="001F167E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1F167E">
              <w:rPr>
                <w:rFonts w:ascii="Times New Roman" w:hAnsi="Times New Roman" w:cs="Times New Roman"/>
                <w:sz w:val="20"/>
                <w:szCs w:val="20"/>
              </w:rPr>
              <w:t>стка 885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03165C" w:rsidRDefault="001F167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61:58:0006016:55</w:t>
            </w:r>
          </w:p>
          <w:p w:rsidR="001F167E" w:rsidRPr="00DE54A3" w:rsidRDefault="001F167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65C" w:rsidRPr="00447D78" w:rsidRDefault="001F167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Герасименко О.Ю.</w:t>
            </w:r>
          </w:p>
        </w:tc>
        <w:tc>
          <w:tcPr>
            <w:tcW w:w="2126" w:type="dxa"/>
          </w:tcPr>
          <w:p w:rsidR="0003165C" w:rsidRDefault="0003165C" w:rsidP="001F1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</w:t>
            </w:r>
            <w:r w:rsidR="001F167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индивидуального жилищного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03165C" w:rsidRDefault="001F167E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Ж8 – зона ведения садоводства и дачного хозяйства</w:t>
            </w:r>
          </w:p>
        </w:tc>
        <w:tc>
          <w:tcPr>
            <w:tcW w:w="2410" w:type="dxa"/>
          </w:tcPr>
          <w:p w:rsidR="0003165C" w:rsidRPr="008130E9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1F167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1F167E"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1F167E"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находится в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4" w:type="dxa"/>
          </w:tcPr>
          <w:p w:rsidR="0003165C" w:rsidRDefault="00480093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Вечность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480093">
              <w:rPr>
                <w:rFonts w:ascii="Times New Roman" w:hAnsi="Times New Roman" w:cs="Times New Roman"/>
                <w:sz w:val="20"/>
                <w:szCs w:val="20"/>
              </w:rPr>
              <w:t>стка 5812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03165C" w:rsidRPr="00DE54A3" w:rsidRDefault="00480093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61:58:0006070: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093" w:rsidRPr="00447D78" w:rsidRDefault="00480093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Дрепин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2126" w:type="dxa"/>
          </w:tcPr>
          <w:p w:rsidR="0003165C" w:rsidRDefault="0003165C" w:rsidP="004800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 использования в целях эксплуатации</w:t>
            </w:r>
            <w:r w:rsidR="00480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0093">
              <w:rPr>
                <w:rFonts w:ascii="Times New Roman" w:hAnsi="Times New Roman" w:cs="Times New Roman"/>
                <w:sz w:val="20"/>
                <w:szCs w:val="20"/>
              </w:rPr>
              <w:t>спортбазы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03165C" w:rsidRPr="008130E9" w:rsidRDefault="00480093" w:rsidP="0003165C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зона размещения объектов физической культуры и спорта</w:t>
            </w:r>
          </w:p>
        </w:tc>
        <w:tc>
          <w:tcPr>
            <w:tcW w:w="2410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480093">
              <w:rPr>
                <w:rFonts w:ascii="Times New Roman" w:hAnsi="Times New Roman" w:cs="Times New Roman"/>
                <w:sz w:val="20"/>
                <w:szCs w:val="20"/>
              </w:rPr>
              <w:t>зону отдыха Р</w:t>
            </w:r>
            <w:proofErr w:type="gramStart"/>
            <w:r w:rsidR="004800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34" w:type="dxa"/>
          </w:tcPr>
          <w:p w:rsidR="0003165C" w:rsidRDefault="004B341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Социалистическая</w:t>
            </w:r>
            <w:r w:rsidR="0003165C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50-д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4B341C">
              <w:rPr>
                <w:rFonts w:ascii="Times New Roman" w:hAnsi="Times New Roman" w:cs="Times New Roman"/>
                <w:sz w:val="20"/>
                <w:szCs w:val="20"/>
              </w:rPr>
              <w:t>стка 1083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03165C" w:rsidRDefault="004B341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61:58:0003498:266</w:t>
            </w:r>
          </w:p>
          <w:p w:rsidR="004B341C" w:rsidRPr="00DE54A3" w:rsidRDefault="004B341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65C" w:rsidRPr="00447D78" w:rsidRDefault="004B341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КУИ г. Таганрога</w:t>
            </w:r>
          </w:p>
        </w:tc>
        <w:tc>
          <w:tcPr>
            <w:tcW w:w="2126" w:type="dxa"/>
          </w:tcPr>
          <w:p w:rsidR="0003165C" w:rsidRDefault="0003165C" w:rsidP="004B3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 использования в целях эксплуатации</w:t>
            </w:r>
            <w:r w:rsidR="004B341C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производственной базы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03165C" w:rsidRDefault="004B341C" w:rsidP="0003165C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зона застройки малоэтажными жилыми домами</w:t>
            </w:r>
          </w:p>
          <w:p w:rsidR="004B341C" w:rsidRDefault="004B341C" w:rsidP="0003165C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4B341C" w:rsidRPr="008130E9" w:rsidRDefault="004B341C" w:rsidP="0003165C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зона размещения объектов водного транспорта</w:t>
            </w:r>
          </w:p>
        </w:tc>
        <w:tc>
          <w:tcPr>
            <w:tcW w:w="2410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4B34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proofErr w:type="gramStart"/>
            <w:r w:rsidR="004B34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="004B34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зона размещения объектов водного транспорта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1A309A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34" w:type="dxa"/>
          </w:tcPr>
          <w:p w:rsidR="0003165C" w:rsidRDefault="004B341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 жилой массив,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4B341C">
              <w:rPr>
                <w:rFonts w:ascii="Times New Roman" w:hAnsi="Times New Roman" w:cs="Times New Roman"/>
                <w:sz w:val="20"/>
                <w:szCs w:val="20"/>
              </w:rPr>
              <w:t>стка 22712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03165C" w:rsidRPr="00DE54A3" w:rsidRDefault="004B341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61:58:0004524:29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1C" w:rsidRPr="00447D78" w:rsidRDefault="004B341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КУИ г. Таганрога</w:t>
            </w:r>
          </w:p>
        </w:tc>
        <w:tc>
          <w:tcPr>
            <w:tcW w:w="2126" w:type="dxa"/>
          </w:tcPr>
          <w:p w:rsidR="0003165C" w:rsidRDefault="0003165C" w:rsidP="004B3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</w:t>
            </w:r>
            <w:r w:rsidR="004B341C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 Северного жилого массива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4B341C" w:rsidRDefault="004B341C" w:rsidP="004B341C">
            <w:pPr>
              <w:keepNext/>
              <w:keepLines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-</w:t>
            </w:r>
            <w:r w:rsidRPr="00E823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Зелёные насаждения общего пользования</w:t>
            </w:r>
          </w:p>
          <w:p w:rsidR="00FE069B" w:rsidRPr="00E823D9" w:rsidRDefault="00FE069B" w:rsidP="004B341C">
            <w:pPr>
              <w:keepNext/>
              <w:keepLines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3165C" w:rsidRDefault="00FE069B" w:rsidP="00FE06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- з</w:t>
            </w:r>
            <w:r w:rsidRPr="007E58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она жилой застройки смешанной этажности – индивидуальными,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блокированными, малоэтажными и</w:t>
            </w:r>
            <w:r w:rsidRPr="007E58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58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среднеэтажными</w:t>
            </w:r>
            <w:proofErr w:type="spellEnd"/>
            <w:r w:rsidRPr="007E58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жилыми домами</w:t>
            </w:r>
          </w:p>
        </w:tc>
        <w:tc>
          <w:tcPr>
            <w:tcW w:w="2410" w:type="dxa"/>
          </w:tcPr>
          <w:p w:rsidR="0003165C" w:rsidRPr="00FE069B" w:rsidRDefault="0003165C" w:rsidP="00FE069B">
            <w:pPr>
              <w:keepNext/>
              <w:keepLines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FE06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</w:t>
            </w:r>
            <w:proofErr w:type="gramStart"/>
            <w:r w:rsidR="00FE06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="00FE06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-</w:t>
            </w:r>
            <w:r w:rsidR="00FE069B" w:rsidRPr="00E823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Зелёные насаждения общего пользования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03165C" w:rsidRPr="008F6F89" w:rsidTr="0003165C">
        <w:tc>
          <w:tcPr>
            <w:tcW w:w="468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34" w:type="dxa"/>
          </w:tcPr>
          <w:p w:rsidR="0003165C" w:rsidRDefault="00FE069B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Ватутина, 46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  <w:r w:rsidR="00FE069B">
              <w:rPr>
                <w:rFonts w:ascii="Times New Roman" w:hAnsi="Times New Roman" w:cs="Times New Roman"/>
                <w:sz w:val="20"/>
                <w:szCs w:val="20"/>
              </w:rPr>
              <w:t>а 831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03165C" w:rsidRPr="00DE54A3" w:rsidRDefault="00FE069B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61:58:0005030:338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9B" w:rsidRPr="00980F94" w:rsidRDefault="00FE069B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2126" w:type="dxa"/>
          </w:tcPr>
          <w:p w:rsidR="0003165C" w:rsidRDefault="0003165C" w:rsidP="004B0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</w:t>
            </w:r>
            <w:r w:rsidR="004B08E6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эксплуатации индивидуального жилого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4B08E6" w:rsidRDefault="004B08E6" w:rsidP="004B0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4B08E6" w:rsidRDefault="004B08E6" w:rsidP="004B0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E6" w:rsidRDefault="004B08E6" w:rsidP="004B0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3165C" w:rsidRDefault="0003165C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4B08E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="004B08E6"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4B08E6"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03165C" w:rsidRDefault="0003165C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3165C" w:rsidRPr="005017A6" w:rsidRDefault="0003165C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4B08E6" w:rsidRPr="008F6F89" w:rsidTr="0003165C">
        <w:tc>
          <w:tcPr>
            <w:tcW w:w="468" w:type="dxa"/>
          </w:tcPr>
          <w:p w:rsidR="004B08E6" w:rsidRDefault="004B08E6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34" w:type="dxa"/>
          </w:tcPr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5-й Новый, 82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255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4B08E6" w:rsidRPr="00DE54A3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61:58:0004224:42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E6" w:rsidRPr="00980F94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Тормакова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Р.П.</w:t>
            </w:r>
          </w:p>
        </w:tc>
        <w:tc>
          <w:tcPr>
            <w:tcW w:w="2126" w:type="dxa"/>
          </w:tcPr>
          <w:p w:rsidR="004B08E6" w:rsidRDefault="004B08E6" w:rsidP="004B0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 эксплуатации жилого дома»</w:t>
            </w:r>
          </w:p>
        </w:tc>
        <w:tc>
          <w:tcPr>
            <w:tcW w:w="2126" w:type="dxa"/>
          </w:tcPr>
          <w:p w:rsidR="004B08E6" w:rsidRDefault="004B08E6" w:rsidP="00FB5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4B08E6" w:rsidRDefault="004B08E6" w:rsidP="00FB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E6" w:rsidRDefault="004B08E6" w:rsidP="00FB5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08E6" w:rsidRDefault="004B08E6" w:rsidP="00FB5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4B08E6" w:rsidRDefault="004B08E6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  <w:p w:rsidR="00BD197F" w:rsidRDefault="00BD197F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08E6" w:rsidRPr="008F6F89" w:rsidTr="0003165C">
        <w:tc>
          <w:tcPr>
            <w:tcW w:w="468" w:type="dxa"/>
          </w:tcPr>
          <w:p w:rsidR="004B08E6" w:rsidRDefault="004B08E6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34" w:type="dxa"/>
          </w:tcPr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Евминенко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490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4B08E6" w:rsidRPr="00DE54A3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61:58:0002300:26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E6" w:rsidRPr="00980F94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 И.В.</w:t>
            </w:r>
          </w:p>
        </w:tc>
        <w:tc>
          <w:tcPr>
            <w:tcW w:w="2126" w:type="dxa"/>
          </w:tcPr>
          <w:p w:rsidR="004B08E6" w:rsidRDefault="004B08E6" w:rsidP="004B0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 индивидуального жилья»</w:t>
            </w:r>
          </w:p>
        </w:tc>
        <w:tc>
          <w:tcPr>
            <w:tcW w:w="2126" w:type="dxa"/>
          </w:tcPr>
          <w:p w:rsidR="004B08E6" w:rsidRDefault="004B08E6" w:rsidP="004B0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4B08E6" w:rsidRDefault="004B08E6" w:rsidP="004B0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E6" w:rsidRDefault="004B08E6" w:rsidP="004B0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Ж</w:t>
            </w:r>
            <w:proofErr w:type="gramStart"/>
            <w:r w:rsidRPr="00DE0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зона застройки индивидуальными жилыми домами</w:t>
            </w:r>
          </w:p>
          <w:p w:rsidR="004B08E6" w:rsidRDefault="004B08E6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  <w:p w:rsidR="00BD197F" w:rsidRDefault="00BD197F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08E6" w:rsidRPr="008F6F89" w:rsidTr="0003165C">
        <w:tc>
          <w:tcPr>
            <w:tcW w:w="468" w:type="dxa"/>
          </w:tcPr>
          <w:p w:rsidR="004B08E6" w:rsidRDefault="004B08E6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34" w:type="dxa"/>
          </w:tcPr>
          <w:p w:rsidR="004B08E6" w:rsidRDefault="00BD197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Водопроводная</w:t>
            </w:r>
            <w:r w:rsidR="004B08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</w:t>
            </w:r>
            <w:r w:rsidR="004B08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D197F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BD197F">
              <w:rPr>
                <w:rFonts w:ascii="Times New Roman" w:hAnsi="Times New Roman" w:cs="Times New Roman"/>
                <w:sz w:val="20"/>
                <w:szCs w:val="20"/>
              </w:rPr>
              <w:t>стка 712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кв. м </w:t>
            </w:r>
          </w:p>
          <w:p w:rsidR="004B08E6" w:rsidRDefault="00BD197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61:58:0002250:3</w:t>
            </w:r>
            <w:r w:rsidR="004B08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D197F" w:rsidRPr="00DE54A3" w:rsidRDefault="00BD197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E6" w:rsidRDefault="00BD197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ТехАвиаМетиз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D197F" w:rsidRPr="00980F94" w:rsidRDefault="00BD197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Хруленко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А.А.)</w:t>
            </w:r>
          </w:p>
        </w:tc>
        <w:tc>
          <w:tcPr>
            <w:tcW w:w="2126" w:type="dxa"/>
          </w:tcPr>
          <w:p w:rsidR="00BD197F" w:rsidRDefault="004B08E6" w:rsidP="00BD1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</w:t>
            </w:r>
            <w:r w:rsidR="00BD197F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учебного корпуса </w:t>
            </w:r>
          </w:p>
          <w:p w:rsidR="004B08E6" w:rsidRDefault="00BD197F" w:rsidP="00BD1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  <w:r w:rsidR="004B08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4B08E6" w:rsidRDefault="00BD197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 3 – зона размещения объектов образования и просвещения</w:t>
            </w:r>
          </w:p>
        </w:tc>
        <w:tc>
          <w:tcPr>
            <w:tcW w:w="2410" w:type="dxa"/>
          </w:tcPr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BD19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</w:t>
            </w:r>
            <w:proofErr w:type="gramStart"/>
            <w:r w:rsidR="00BD19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proofErr w:type="gramEnd"/>
            <w:r w:rsidR="00BD19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- з</w:t>
            </w:r>
            <w:r w:rsidR="00BD197F" w:rsidRPr="007E58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она жилой застройки смешанной этажности – индивидуальными, </w:t>
            </w:r>
            <w:r w:rsidR="00BD19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блокированными, малоэтажными и</w:t>
            </w:r>
            <w:r w:rsidR="00BD197F" w:rsidRPr="007E58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D197F" w:rsidRPr="007E58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среднеэтажными</w:t>
            </w:r>
            <w:proofErr w:type="spellEnd"/>
            <w:r w:rsidR="00BD197F" w:rsidRPr="007E58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жилыми домами</w:t>
            </w:r>
          </w:p>
          <w:p w:rsidR="004B08E6" w:rsidRDefault="004B08E6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  <w:tr w:rsidR="004B08E6" w:rsidRPr="008F6F89" w:rsidTr="0003165C">
        <w:tc>
          <w:tcPr>
            <w:tcW w:w="468" w:type="dxa"/>
          </w:tcPr>
          <w:p w:rsidR="004B08E6" w:rsidRDefault="004B08E6" w:rsidP="00031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34" w:type="dxa"/>
          </w:tcPr>
          <w:p w:rsidR="004B08E6" w:rsidRDefault="00BD197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Северо-Западное Шоссе, 7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>площадь уча</w:t>
            </w:r>
            <w:r w:rsidR="00BD197F">
              <w:rPr>
                <w:rFonts w:ascii="Times New Roman" w:hAnsi="Times New Roman" w:cs="Times New Roman"/>
                <w:sz w:val="20"/>
                <w:szCs w:val="20"/>
              </w:rPr>
              <w:t>стка 1000</w:t>
            </w:r>
            <w:r w:rsidRPr="00DE54A3">
              <w:rPr>
                <w:rFonts w:ascii="Times New Roman" w:hAnsi="Times New Roman" w:cs="Times New Roman"/>
                <w:sz w:val="20"/>
                <w:szCs w:val="20"/>
              </w:rPr>
              <w:t xml:space="preserve"> кв. м </w:t>
            </w:r>
          </w:p>
          <w:p w:rsidR="004B08E6" w:rsidRPr="00DE54A3" w:rsidRDefault="00BD197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61:58:0006077:21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7F" w:rsidRPr="00980F94" w:rsidRDefault="00BD197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КУИ г. Таганрога</w:t>
            </w:r>
          </w:p>
        </w:tc>
        <w:tc>
          <w:tcPr>
            <w:tcW w:w="2126" w:type="dxa"/>
          </w:tcPr>
          <w:p w:rsidR="004B08E6" w:rsidRDefault="004B08E6" w:rsidP="00BD1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«для</w:t>
            </w:r>
            <w:r w:rsidR="00BD197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в целях строительства автозаправочной станции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BD197F" w:rsidRDefault="00BD197F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зона сельскохозяйственного использования</w:t>
            </w:r>
          </w:p>
          <w:p w:rsidR="00BD197F" w:rsidRDefault="00BD197F" w:rsidP="00BD1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97F" w:rsidRDefault="00BD197F" w:rsidP="00BD1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08E6" w:rsidRPr="00BD197F" w:rsidRDefault="004B08E6" w:rsidP="00BD1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BD197F">
              <w:rPr>
                <w:rFonts w:ascii="Times New Roman" w:hAnsi="Times New Roman" w:cs="Times New Roman"/>
                <w:sz w:val="20"/>
                <w:szCs w:val="20"/>
              </w:rPr>
              <w:t xml:space="preserve">УДС - </w:t>
            </w:r>
            <w:r w:rsidR="00BD19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</w:t>
            </w:r>
            <w:r w:rsidR="00BD197F" w:rsidRPr="002D13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она улично-дорожной сети города</w:t>
            </w:r>
            <w:r w:rsidR="00B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08E6" w:rsidRDefault="004B08E6" w:rsidP="0003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находится за пределами исторической части города</w:t>
            </w:r>
            <w:r w:rsidRPr="00321E7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4B08E6" w:rsidRDefault="004B08E6" w:rsidP="00031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AC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соответствуют условиям по охране ОКН</w:t>
            </w:r>
          </w:p>
        </w:tc>
      </w:tr>
    </w:tbl>
    <w:p w:rsidR="00BD197F" w:rsidRDefault="00BD197F" w:rsidP="0000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7C1" w:rsidRDefault="00A1682C" w:rsidP="0000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</w:t>
      </w:r>
      <w:r w:rsidR="00AF57C1">
        <w:rPr>
          <w:rFonts w:ascii="Times New Roman" w:hAnsi="Times New Roman" w:cs="Times New Roman"/>
          <w:sz w:val="28"/>
          <w:szCs w:val="28"/>
        </w:rPr>
        <w:t>анитарных зон действующих объектов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C1" w:rsidRPr="00A1682C" w:rsidRDefault="00AF57C1" w:rsidP="00AF57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82C">
        <w:rPr>
          <w:rFonts w:ascii="Times New Roman" w:hAnsi="Times New Roman" w:cs="Times New Roman"/>
          <w:sz w:val="28"/>
          <w:szCs w:val="28"/>
        </w:rPr>
        <w:t xml:space="preserve">- </w:t>
      </w:r>
      <w:r w:rsidR="00A1682C" w:rsidRPr="00A1682C">
        <w:rPr>
          <w:rFonts w:ascii="Times New Roman" w:hAnsi="Times New Roman" w:cs="Times New Roman"/>
          <w:sz w:val="28"/>
          <w:szCs w:val="28"/>
        </w:rPr>
        <w:t>исключить</w:t>
      </w:r>
      <w:r w:rsidRPr="00A1682C">
        <w:rPr>
          <w:rFonts w:ascii="Times New Roman" w:hAnsi="Times New Roman" w:cs="Times New Roman"/>
          <w:sz w:val="28"/>
          <w:szCs w:val="28"/>
        </w:rPr>
        <w:t xml:space="preserve"> зоны минимального расстояния от стационаров с особым режимом работы до жилой застройки - патол</w:t>
      </w:r>
      <w:r w:rsidR="00A1682C" w:rsidRPr="00A1682C">
        <w:rPr>
          <w:rFonts w:ascii="Times New Roman" w:hAnsi="Times New Roman" w:cs="Times New Roman"/>
          <w:sz w:val="28"/>
          <w:szCs w:val="28"/>
        </w:rPr>
        <w:t>огоанатомического бюро и</w:t>
      </w:r>
      <w:r w:rsidRPr="00A1682C">
        <w:rPr>
          <w:rFonts w:ascii="Times New Roman" w:hAnsi="Times New Roman" w:cs="Times New Roman"/>
          <w:sz w:val="28"/>
          <w:szCs w:val="28"/>
        </w:rPr>
        <w:t xml:space="preserve"> здания </w:t>
      </w:r>
      <w:proofErr w:type="spellStart"/>
      <w:r w:rsidRPr="00A1682C">
        <w:rPr>
          <w:rFonts w:ascii="Times New Roman" w:hAnsi="Times New Roman" w:cs="Times New Roman"/>
          <w:sz w:val="28"/>
          <w:szCs w:val="28"/>
        </w:rPr>
        <w:t>травмпункта</w:t>
      </w:r>
      <w:proofErr w:type="spellEnd"/>
      <w:r w:rsidR="00A1682C" w:rsidRPr="00A1682C">
        <w:rPr>
          <w:rFonts w:ascii="Times New Roman" w:hAnsi="Times New Roman" w:cs="Times New Roman"/>
          <w:sz w:val="28"/>
          <w:szCs w:val="28"/>
        </w:rPr>
        <w:t xml:space="preserve"> на территории БСМП по ул. Большой Проспект, 16</w:t>
      </w:r>
      <w:r w:rsidRPr="00A1682C">
        <w:rPr>
          <w:rFonts w:ascii="Times New Roman" w:hAnsi="Times New Roman" w:cs="Times New Roman"/>
          <w:sz w:val="28"/>
          <w:szCs w:val="28"/>
        </w:rPr>
        <w:t>;</w:t>
      </w:r>
    </w:p>
    <w:p w:rsidR="00AF57C1" w:rsidRDefault="00A1682C" w:rsidP="00A168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82C">
        <w:rPr>
          <w:rFonts w:ascii="Times New Roman" w:hAnsi="Times New Roman" w:cs="Times New Roman"/>
          <w:sz w:val="28"/>
          <w:szCs w:val="28"/>
        </w:rPr>
        <w:t>- изменить границы</w:t>
      </w:r>
      <w:r w:rsidR="00AF57C1" w:rsidRPr="00A1682C">
        <w:rPr>
          <w:rFonts w:ascii="Times New Roman" w:hAnsi="Times New Roman" w:cs="Times New Roman"/>
          <w:sz w:val="28"/>
          <w:szCs w:val="28"/>
        </w:rPr>
        <w:t xml:space="preserve"> санитарно-защитной зоны действующей АЗС, расположенной на земельных участках с кадастровыми номерами 61:58:0002514:335 и 61:58:0002514:336 по адресу: г. Таганрог, ул. </w:t>
      </w:r>
      <w:proofErr w:type="gramStart"/>
      <w:r w:rsidR="00AF57C1" w:rsidRPr="00A1682C">
        <w:rPr>
          <w:rFonts w:ascii="Times New Roman" w:hAnsi="Times New Roman" w:cs="Times New Roman"/>
          <w:sz w:val="28"/>
          <w:szCs w:val="28"/>
        </w:rPr>
        <w:t>Больничная</w:t>
      </w:r>
      <w:proofErr w:type="gramEnd"/>
      <w:r w:rsidR="00AF57C1" w:rsidRPr="00A1682C">
        <w:rPr>
          <w:rFonts w:ascii="Times New Roman" w:hAnsi="Times New Roman" w:cs="Times New Roman"/>
          <w:sz w:val="28"/>
          <w:szCs w:val="28"/>
        </w:rPr>
        <w:t>, 11.</w:t>
      </w:r>
    </w:p>
    <w:p w:rsidR="000067D0" w:rsidRPr="00366713" w:rsidRDefault="00A05083" w:rsidP="0000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7D0">
        <w:rPr>
          <w:rFonts w:ascii="Times New Roman" w:hAnsi="Times New Roman" w:cs="Times New Roman"/>
          <w:sz w:val="28"/>
          <w:szCs w:val="28"/>
        </w:rPr>
        <w:t>.</w:t>
      </w:r>
      <w:r w:rsidR="000067D0" w:rsidRPr="00366713">
        <w:rPr>
          <w:rFonts w:ascii="Times New Roman" w:hAnsi="Times New Roman" w:cs="Times New Roman"/>
          <w:sz w:val="28"/>
          <w:szCs w:val="28"/>
        </w:rPr>
        <w:t xml:space="preserve"> </w:t>
      </w:r>
      <w:r w:rsidR="000067D0">
        <w:rPr>
          <w:rFonts w:ascii="Times New Roman" w:hAnsi="Times New Roman" w:cs="Times New Roman"/>
          <w:sz w:val="28"/>
          <w:szCs w:val="28"/>
        </w:rPr>
        <w:t>Внести</w:t>
      </w:r>
      <w:r w:rsidR="000067D0" w:rsidRPr="00366713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0067D0">
        <w:rPr>
          <w:rFonts w:ascii="Times New Roman" w:hAnsi="Times New Roman" w:cs="Times New Roman"/>
          <w:sz w:val="28"/>
          <w:szCs w:val="28"/>
        </w:rPr>
        <w:t xml:space="preserve"> в ПЗЗ</w:t>
      </w:r>
      <w:r w:rsidR="000067D0" w:rsidRPr="00366713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0067D0">
        <w:rPr>
          <w:rFonts w:ascii="Times New Roman" w:hAnsi="Times New Roman" w:cs="Times New Roman"/>
          <w:sz w:val="28"/>
          <w:szCs w:val="28"/>
        </w:rPr>
        <w:t>градостроительных регламентов</w:t>
      </w:r>
      <w:r w:rsidR="000067D0" w:rsidRPr="00366713">
        <w:rPr>
          <w:rFonts w:ascii="Times New Roman" w:hAnsi="Times New Roman" w:cs="Times New Roman"/>
          <w:sz w:val="28"/>
          <w:szCs w:val="28"/>
        </w:rPr>
        <w:t xml:space="preserve"> территориальных зон: </w:t>
      </w:r>
    </w:p>
    <w:p w:rsidR="00A05083" w:rsidRPr="00B076FF" w:rsidRDefault="00A05083" w:rsidP="00A050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FF">
        <w:rPr>
          <w:rFonts w:ascii="Times New Roman" w:hAnsi="Times New Roman" w:cs="Times New Roman"/>
          <w:sz w:val="28"/>
          <w:szCs w:val="28"/>
        </w:rPr>
        <w:t xml:space="preserve">2.1. Руководствуясь Приказом Минэкономразвития России от 01.09.2014 </w:t>
      </w:r>
      <w:r w:rsidRPr="00B076FF">
        <w:rPr>
          <w:rFonts w:ascii="Times New Roman" w:hAnsi="Times New Roman" w:cs="Times New Roman"/>
          <w:sz w:val="28"/>
          <w:szCs w:val="28"/>
        </w:rPr>
        <w:br/>
        <w:t>№ 540, комиссия принимает решение рекомендовать главе Администрации города Таганрога привести в соответствие перечень объектов для видов разрешенного использования «обеспечение обороны и безопасности» и «обеспечение вооруженных сил».</w:t>
      </w:r>
    </w:p>
    <w:p w:rsidR="00B076FF" w:rsidRPr="00B076FF" w:rsidRDefault="00B076FF" w:rsidP="00B076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FF">
        <w:rPr>
          <w:rFonts w:ascii="Times New Roman" w:hAnsi="Times New Roman" w:cs="Times New Roman"/>
          <w:sz w:val="28"/>
          <w:szCs w:val="28"/>
        </w:rPr>
        <w:t xml:space="preserve">2.2. дополнить перечень условно разрешенных видов разрешенного </w:t>
      </w:r>
      <w:proofErr w:type="gramStart"/>
      <w:r w:rsidRPr="00B076FF">
        <w:rPr>
          <w:rFonts w:ascii="Times New Roman" w:hAnsi="Times New Roman" w:cs="Times New Roman"/>
          <w:sz w:val="28"/>
          <w:szCs w:val="28"/>
        </w:rPr>
        <w:t>использования зоны размещения объектов социальной защиты</w:t>
      </w:r>
      <w:proofErr w:type="gramEnd"/>
      <w:r w:rsidRPr="00B076FF">
        <w:rPr>
          <w:rFonts w:ascii="Times New Roman" w:hAnsi="Times New Roman" w:cs="Times New Roman"/>
          <w:sz w:val="28"/>
          <w:szCs w:val="28"/>
        </w:rPr>
        <w:t xml:space="preserve"> ОД-4 видом «дошкольное, начальное и среднее общее образование».</w:t>
      </w:r>
    </w:p>
    <w:p w:rsidR="00B076FF" w:rsidRPr="00B076FF" w:rsidRDefault="00B076FF" w:rsidP="00B0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FF">
        <w:rPr>
          <w:rFonts w:ascii="Times New Roman" w:hAnsi="Times New Roman" w:cs="Times New Roman"/>
          <w:sz w:val="28"/>
          <w:szCs w:val="28"/>
        </w:rPr>
        <w:t xml:space="preserve">2.3. внести изменения в регламент основных и вспомогательных видов разрешенного использования территориальной зоны ведения садоводства и дачного хозяйства Ж8, в соответствии с Федеральным Законом от 29.07.2017 </w:t>
      </w:r>
      <w:r w:rsidR="00AF57C1">
        <w:rPr>
          <w:rFonts w:ascii="Times New Roman" w:hAnsi="Times New Roman" w:cs="Times New Roman"/>
          <w:sz w:val="28"/>
          <w:szCs w:val="28"/>
        </w:rPr>
        <w:br/>
      </w:r>
      <w:r w:rsidRPr="00B076FF">
        <w:rPr>
          <w:rFonts w:ascii="Times New Roman" w:hAnsi="Times New Roman" w:cs="Times New Roman"/>
          <w:sz w:val="28"/>
          <w:szCs w:val="28"/>
        </w:rPr>
        <w:t>№ 217-ФЗ «О ведении гражданами садоводства и огородничества для собственных нужд и о внесении изменений в отдельные законодательные акты РФ».</w:t>
      </w:r>
    </w:p>
    <w:p w:rsidR="00B30E4D" w:rsidRPr="00B30E4D" w:rsidRDefault="00B30E4D" w:rsidP="00B30E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B30E4D">
        <w:rPr>
          <w:rFonts w:ascii="Times New Roman" w:hAnsi="Times New Roman" w:cs="Times New Roman"/>
          <w:sz w:val="28"/>
          <w:szCs w:val="28"/>
        </w:rPr>
        <w:t xml:space="preserve">дополнить перечень условно разрешенных видов разрешенного </w:t>
      </w:r>
      <w:proofErr w:type="gramStart"/>
      <w:r w:rsidRPr="00B30E4D">
        <w:rPr>
          <w:rFonts w:ascii="Times New Roman" w:hAnsi="Times New Roman" w:cs="Times New Roman"/>
          <w:sz w:val="28"/>
          <w:szCs w:val="28"/>
        </w:rPr>
        <w:t xml:space="preserve">использования земельных участков </w:t>
      </w:r>
      <w:r w:rsidR="00BC53DF" w:rsidRPr="00B076FF">
        <w:rPr>
          <w:rFonts w:ascii="Times New Roman" w:hAnsi="Times New Roman" w:cs="Times New Roman"/>
          <w:sz w:val="28"/>
          <w:szCs w:val="28"/>
        </w:rPr>
        <w:t>территориальной зоны ведения садоводства</w:t>
      </w:r>
      <w:proofErr w:type="gramEnd"/>
      <w:r w:rsidR="00BC53DF" w:rsidRPr="00B076FF">
        <w:rPr>
          <w:rFonts w:ascii="Times New Roman" w:hAnsi="Times New Roman" w:cs="Times New Roman"/>
          <w:sz w:val="28"/>
          <w:szCs w:val="28"/>
        </w:rPr>
        <w:t xml:space="preserve"> и дачного хозяйства Ж8</w:t>
      </w:r>
      <w:r w:rsidR="00BC53D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B30E4D">
        <w:rPr>
          <w:rFonts w:ascii="Times New Roman" w:hAnsi="Times New Roman" w:cs="Times New Roman"/>
          <w:sz w:val="28"/>
          <w:szCs w:val="28"/>
        </w:rPr>
        <w:t>видом «амбулаторно-поликлиническое обслуживание» (объект – аптека).</w:t>
      </w:r>
    </w:p>
    <w:p w:rsidR="00AF57C1" w:rsidRDefault="00AF57C1" w:rsidP="00AF57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2.5. </w:t>
      </w:r>
      <w:r w:rsidRPr="00AF57C1">
        <w:rPr>
          <w:rFonts w:ascii="Times New Roman" w:hAnsi="Times New Roman" w:cs="Times New Roman"/>
          <w:sz w:val="28"/>
          <w:szCs w:val="28"/>
        </w:rPr>
        <w:t xml:space="preserve">дополнить перечень условно разрешенных видов использования земельных участков территориальной зоны застройки </w:t>
      </w:r>
      <w:proofErr w:type="spellStart"/>
      <w:r w:rsidRPr="00AF57C1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AF57C1">
        <w:rPr>
          <w:rFonts w:ascii="Times New Roman" w:hAnsi="Times New Roman" w:cs="Times New Roman"/>
          <w:sz w:val="28"/>
          <w:szCs w:val="28"/>
        </w:rPr>
        <w:t xml:space="preserve"> жилыми домами Ж3 видом «общежития» (а также перечень условно разрешенных видов использования земельных участков территориальных зон Ж</w:t>
      </w:r>
      <w:proofErr w:type="gramStart"/>
      <w:r w:rsidRPr="00AF57C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F57C1">
        <w:rPr>
          <w:rFonts w:ascii="Times New Roman" w:hAnsi="Times New Roman" w:cs="Times New Roman"/>
          <w:sz w:val="28"/>
          <w:szCs w:val="28"/>
        </w:rPr>
        <w:t>, Ж2, Ж4, Ж5, Ж6, Ж7, ОД1, ОД2, ОД3, ОД4, ОД6, П2, П3, П4, П5)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7C1" w:rsidRPr="00AF57C1" w:rsidRDefault="00AF57C1" w:rsidP="00AF57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65C" w:rsidRPr="00304A1B" w:rsidRDefault="0003165C" w:rsidP="00031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615">
        <w:rPr>
          <w:rFonts w:ascii="Times New Roman" w:hAnsi="Times New Roman" w:cs="Times New Roman"/>
          <w:b/>
          <w:sz w:val="28"/>
          <w:szCs w:val="28"/>
        </w:rPr>
        <w:t>Закл</w:t>
      </w:r>
      <w:r w:rsidR="00304A1B">
        <w:rPr>
          <w:rFonts w:ascii="Times New Roman" w:hAnsi="Times New Roman" w:cs="Times New Roman"/>
          <w:b/>
          <w:sz w:val="28"/>
          <w:szCs w:val="28"/>
        </w:rPr>
        <w:t>ючение к пояснительной записке:</w:t>
      </w:r>
    </w:p>
    <w:p w:rsidR="0003165C" w:rsidRDefault="0003165C" w:rsidP="003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01">
        <w:rPr>
          <w:rFonts w:ascii="Times New Roman" w:hAnsi="Times New Roman" w:cs="Times New Roman"/>
          <w:sz w:val="28"/>
          <w:szCs w:val="28"/>
        </w:rPr>
        <w:t>Земельные участки, расположенные по адресам:</w:t>
      </w:r>
      <w:r w:rsidRPr="00AA3C46">
        <w:rPr>
          <w:rFonts w:ascii="Times New Roman" w:hAnsi="Times New Roman" w:cs="Times New Roman"/>
          <w:sz w:val="24"/>
          <w:szCs w:val="24"/>
        </w:rPr>
        <w:t xml:space="preserve"> </w:t>
      </w:r>
      <w:r w:rsidR="001743B0" w:rsidRPr="00304A1B">
        <w:rPr>
          <w:rFonts w:ascii="Times New Roman" w:hAnsi="Times New Roman" w:cs="Times New Roman"/>
          <w:sz w:val="24"/>
          <w:szCs w:val="24"/>
        </w:rPr>
        <w:t xml:space="preserve">ул. Очистная, 3-1, около </w:t>
      </w:r>
      <w:r w:rsidR="00B76BFB">
        <w:rPr>
          <w:rFonts w:ascii="Times New Roman" w:hAnsi="Times New Roman" w:cs="Times New Roman"/>
          <w:sz w:val="24"/>
          <w:szCs w:val="24"/>
        </w:rPr>
        <w:br/>
      </w:r>
      <w:r w:rsidR="001743B0" w:rsidRPr="00304A1B">
        <w:rPr>
          <w:rFonts w:ascii="Times New Roman" w:hAnsi="Times New Roman" w:cs="Times New Roman"/>
          <w:sz w:val="24"/>
          <w:szCs w:val="24"/>
        </w:rPr>
        <w:t xml:space="preserve">ул. Транспортная, 46, около Николаевское Шоссе, 10-и (61:58:0005284:159), около Николаевское Шоссе, 10-и (61:58:0005284:135), </w:t>
      </w:r>
      <w:r w:rsidR="00D33E01" w:rsidRPr="00304A1B">
        <w:rPr>
          <w:rFonts w:ascii="Times New Roman" w:hAnsi="Times New Roman" w:cs="Times New Roman"/>
          <w:sz w:val="24"/>
          <w:szCs w:val="24"/>
        </w:rPr>
        <w:t xml:space="preserve">21-й Переулок, 107, ул. Весенняя, 15, ул. Розы Люксембург, 311, ул. Торговая, 2а, ул. Чехова, 324-б, ул. Гастелло, 16, ул. Газовая, 39, </w:t>
      </w:r>
      <w:r w:rsidR="005F4866">
        <w:rPr>
          <w:rFonts w:ascii="Times New Roman" w:hAnsi="Times New Roman" w:cs="Times New Roman"/>
          <w:sz w:val="24"/>
          <w:szCs w:val="24"/>
        </w:rPr>
        <w:br/>
      </w:r>
      <w:r w:rsidR="00D33E01" w:rsidRPr="00304A1B">
        <w:rPr>
          <w:rFonts w:ascii="Times New Roman" w:hAnsi="Times New Roman" w:cs="Times New Roman"/>
          <w:sz w:val="24"/>
          <w:szCs w:val="24"/>
        </w:rPr>
        <w:t>пер. Пионерский, 53/пер. 14-й Артиллерийский, 8, ул. Михайловская, 118</w:t>
      </w:r>
      <w:proofErr w:type="gramEnd"/>
      <w:r w:rsidR="00D33E01" w:rsidRPr="00304A1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33E01" w:rsidRPr="00304A1B">
        <w:rPr>
          <w:rFonts w:ascii="Times New Roman" w:hAnsi="Times New Roman" w:cs="Times New Roman"/>
          <w:sz w:val="24"/>
          <w:szCs w:val="24"/>
        </w:rPr>
        <w:t xml:space="preserve">пер. Павловский, 17-2, Северный жилой массив (61:58:0004524:29), ул. Ватутина, 46, пер. 5-й Новый, 82, </w:t>
      </w:r>
      <w:r w:rsidR="00340B1E">
        <w:rPr>
          <w:rFonts w:ascii="Times New Roman" w:hAnsi="Times New Roman" w:cs="Times New Roman"/>
          <w:sz w:val="24"/>
          <w:szCs w:val="24"/>
        </w:rPr>
        <w:br/>
      </w:r>
      <w:r w:rsidR="00D33E01" w:rsidRPr="00304A1B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D33E01" w:rsidRPr="00304A1B">
        <w:rPr>
          <w:rFonts w:ascii="Times New Roman" w:hAnsi="Times New Roman" w:cs="Times New Roman"/>
          <w:sz w:val="24"/>
          <w:szCs w:val="24"/>
        </w:rPr>
        <w:t>Евминенко</w:t>
      </w:r>
      <w:proofErr w:type="spellEnd"/>
      <w:r w:rsidR="00D33E01" w:rsidRPr="00304A1B">
        <w:rPr>
          <w:rFonts w:ascii="Times New Roman" w:hAnsi="Times New Roman" w:cs="Times New Roman"/>
          <w:sz w:val="24"/>
          <w:szCs w:val="24"/>
        </w:rPr>
        <w:t xml:space="preserve">, 10, ул. Водопроводная, 23-1, Северо-Западное Шоссе, 7, </w:t>
      </w:r>
      <w:r w:rsidRPr="00304A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A1B">
        <w:rPr>
          <w:rFonts w:ascii="Times New Roman" w:hAnsi="Times New Roman" w:cs="Times New Roman"/>
          <w:b/>
          <w:sz w:val="28"/>
          <w:szCs w:val="28"/>
        </w:rPr>
        <w:t>находятся за пределами охранных зон объектов культурного наследия и зон регулирования застройки и охраняемого ландшафта</w:t>
      </w:r>
      <w:r w:rsidRPr="00304A1B">
        <w:rPr>
          <w:rFonts w:ascii="Times New Roman" w:hAnsi="Times New Roman" w:cs="Times New Roman"/>
          <w:sz w:val="28"/>
          <w:szCs w:val="28"/>
        </w:rPr>
        <w:t>, границы которых утверждены постановлением Администрации Ростовской области от 19.02.2008 № 66 «Об утверждении границ зон охраны объектов культурного наследия исторической</w:t>
      </w:r>
      <w:proofErr w:type="gramEnd"/>
      <w:r w:rsidRPr="00304A1B">
        <w:rPr>
          <w:rFonts w:ascii="Times New Roman" w:hAnsi="Times New Roman" w:cs="Times New Roman"/>
          <w:sz w:val="28"/>
          <w:szCs w:val="28"/>
        </w:rPr>
        <w:t xml:space="preserve"> части г. Таганрога».</w:t>
      </w:r>
    </w:p>
    <w:p w:rsidR="00304A1B" w:rsidRPr="00304A1B" w:rsidRDefault="00304A1B" w:rsidP="0030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2A5" w:rsidRPr="00304A1B" w:rsidRDefault="0003165C" w:rsidP="00B76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4A1B">
        <w:rPr>
          <w:rFonts w:ascii="Times New Roman" w:hAnsi="Times New Roman" w:cs="Times New Roman"/>
          <w:sz w:val="28"/>
          <w:szCs w:val="28"/>
        </w:rPr>
        <w:t>Земельные участки, расположенные в границах исторической части города с режимами охранных зон, утвержденных постановлением Администрации Ростовской области от 19.02.2008 № 66 «Об утверждении границ зон охраны объектов культурного наследия исторической части г. Таганрога»</w:t>
      </w:r>
      <w:r w:rsidRPr="00304A1B">
        <w:rPr>
          <w:rFonts w:ascii="Times New Roman" w:hAnsi="Times New Roman" w:cs="Times New Roman"/>
          <w:b/>
          <w:sz w:val="28"/>
          <w:szCs w:val="28"/>
        </w:rPr>
        <w:t xml:space="preserve"> (изменения соответствуют условиям по охране ОКН):</w:t>
      </w:r>
      <w:proofErr w:type="gramEnd"/>
    </w:p>
    <w:p w:rsidR="0003165C" w:rsidRDefault="00304A1B" w:rsidP="002C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BFB">
        <w:rPr>
          <w:rFonts w:ascii="Times New Roman" w:hAnsi="Times New Roman" w:cs="Times New Roman"/>
          <w:b/>
          <w:sz w:val="24"/>
          <w:szCs w:val="24"/>
        </w:rPr>
        <w:t>пер. 3-й Крепостной, 14</w:t>
      </w:r>
      <w:r w:rsidR="00B76BFB">
        <w:rPr>
          <w:rFonts w:ascii="Times New Roman" w:hAnsi="Times New Roman" w:cs="Times New Roman"/>
          <w:b/>
          <w:sz w:val="24"/>
          <w:szCs w:val="24"/>
        </w:rPr>
        <w:t>,</w:t>
      </w:r>
      <w:r w:rsidRPr="00840516">
        <w:rPr>
          <w:rFonts w:ascii="Times New Roman" w:hAnsi="Times New Roman" w:cs="Times New Roman"/>
          <w:sz w:val="20"/>
          <w:szCs w:val="20"/>
        </w:rPr>
        <w:t xml:space="preserve"> </w:t>
      </w:r>
      <w:r w:rsidR="0003165C">
        <w:rPr>
          <w:rFonts w:ascii="Times New Roman" w:hAnsi="Times New Roman" w:cs="Times New Roman"/>
          <w:sz w:val="24"/>
          <w:szCs w:val="24"/>
        </w:rPr>
        <w:t xml:space="preserve">- </w:t>
      </w:r>
      <w:r w:rsidR="0003165C" w:rsidRPr="004120EF">
        <w:rPr>
          <w:rFonts w:ascii="Times New Roman" w:hAnsi="Times New Roman" w:cs="Times New Roman"/>
          <w:sz w:val="24"/>
          <w:szCs w:val="24"/>
        </w:rPr>
        <w:t xml:space="preserve">участок находится в </w:t>
      </w:r>
      <w:r w:rsidR="00E002A5">
        <w:rPr>
          <w:rFonts w:ascii="Times New Roman" w:hAnsi="Times New Roman" w:cs="Times New Roman"/>
          <w:sz w:val="24"/>
          <w:szCs w:val="24"/>
        </w:rPr>
        <w:t xml:space="preserve">охранной </w:t>
      </w:r>
      <w:r w:rsidR="0003165C" w:rsidRPr="004120EF">
        <w:rPr>
          <w:rFonts w:ascii="Times New Roman" w:hAnsi="Times New Roman" w:cs="Times New Roman"/>
          <w:sz w:val="24"/>
          <w:szCs w:val="24"/>
        </w:rPr>
        <w:t xml:space="preserve">зоне </w:t>
      </w:r>
      <w:r w:rsidR="00E002A5">
        <w:rPr>
          <w:rFonts w:ascii="Times New Roman" w:hAnsi="Times New Roman" w:cs="Times New Roman"/>
          <w:sz w:val="24"/>
          <w:szCs w:val="24"/>
        </w:rPr>
        <w:t>объектов культурного наследия с режимом 1Б, 2-й бастион (остатки земляных валов), охранной зоне объекта археологического наследия, зоне охраняемого природного ландшафта.</w:t>
      </w:r>
    </w:p>
    <w:p w:rsidR="00E002A5" w:rsidRDefault="00E002A5" w:rsidP="00031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Задачей режима является: сохранение рельефа остатков оборонительных сооружений.</w:t>
      </w:r>
    </w:p>
    <w:p w:rsidR="0003165C" w:rsidRDefault="0003165C" w:rsidP="00031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0EF">
        <w:rPr>
          <w:rFonts w:ascii="Times New Roman" w:hAnsi="Times New Roman" w:cs="Times New Roman"/>
          <w:sz w:val="24"/>
          <w:szCs w:val="24"/>
        </w:rPr>
        <w:t xml:space="preserve">Режимом </w:t>
      </w:r>
      <w:r w:rsidR="00E002A5">
        <w:rPr>
          <w:rFonts w:ascii="Times New Roman" w:hAnsi="Times New Roman" w:cs="Times New Roman"/>
          <w:sz w:val="24"/>
          <w:szCs w:val="24"/>
        </w:rPr>
        <w:t xml:space="preserve">1Б </w:t>
      </w:r>
      <w:r w:rsidRPr="004120EF">
        <w:rPr>
          <w:rFonts w:ascii="Times New Roman" w:hAnsi="Times New Roman" w:cs="Times New Roman"/>
          <w:sz w:val="24"/>
          <w:szCs w:val="24"/>
        </w:rPr>
        <w:t>предусматривается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165C" w:rsidRDefault="0003165C" w:rsidP="00031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</w:t>
      </w:r>
      <w:r w:rsidR="00E002A5">
        <w:rPr>
          <w:rFonts w:ascii="Times New Roman" w:hAnsi="Times New Roman" w:cs="Times New Roman"/>
          <w:sz w:val="24"/>
          <w:szCs w:val="24"/>
        </w:rPr>
        <w:t>хранение рельефа остатков оборонительных сооружений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165C" w:rsidRDefault="00E002A5" w:rsidP="00031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реконструкция существующего жилого фонда без увеличения этажности</w:t>
      </w:r>
      <w:r w:rsidR="0003165C">
        <w:rPr>
          <w:rFonts w:ascii="Times New Roman" w:hAnsi="Times New Roman" w:cs="Times New Roman"/>
          <w:sz w:val="24"/>
          <w:szCs w:val="24"/>
        </w:rPr>
        <w:t>,</w:t>
      </w:r>
    </w:p>
    <w:p w:rsidR="0003165C" w:rsidRDefault="0003165C" w:rsidP="00031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02A5">
        <w:rPr>
          <w:rFonts w:ascii="Times New Roman" w:hAnsi="Times New Roman" w:cs="Times New Roman"/>
          <w:sz w:val="24"/>
          <w:szCs w:val="24"/>
        </w:rPr>
        <w:t xml:space="preserve"> воссоздание утраченных Никольских ворот Троицкой крепости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165C" w:rsidRDefault="0003165C" w:rsidP="00031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02A5">
        <w:rPr>
          <w:rFonts w:ascii="Times New Roman" w:hAnsi="Times New Roman" w:cs="Times New Roman"/>
          <w:sz w:val="24"/>
          <w:szCs w:val="24"/>
        </w:rPr>
        <w:t xml:space="preserve"> инженерная подготовка территории и благоустройство территории в соответствии с требованиями режимов охранных зон.</w:t>
      </w:r>
    </w:p>
    <w:p w:rsidR="0003165C" w:rsidRPr="008D45E8" w:rsidRDefault="0003165C" w:rsidP="00304A1B">
      <w:pPr>
        <w:jc w:val="both"/>
        <w:rPr>
          <w:rFonts w:ascii="Times New Roman" w:hAnsi="Times New Roman" w:cs="Times New Roman"/>
          <w:sz w:val="24"/>
          <w:szCs w:val="24"/>
        </w:rPr>
      </w:pPr>
      <w:r w:rsidRPr="00DA4240">
        <w:rPr>
          <w:rFonts w:ascii="Times New Roman" w:hAnsi="Times New Roman" w:cs="Times New Roman"/>
          <w:sz w:val="24"/>
          <w:szCs w:val="24"/>
        </w:rPr>
        <w:t>В карте градостроительного зонирования действующих ПЗЗ</w:t>
      </w:r>
      <w:r w:rsidRPr="00103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0356E">
        <w:rPr>
          <w:rFonts w:ascii="Times New Roman" w:hAnsi="Times New Roman" w:cs="Times New Roman"/>
          <w:b/>
          <w:sz w:val="24"/>
          <w:szCs w:val="24"/>
        </w:rPr>
        <w:t>часток расположен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6D6">
        <w:rPr>
          <w:rFonts w:ascii="Times New Roman" w:hAnsi="Times New Roman" w:cs="Times New Roman"/>
          <w:b/>
          <w:sz w:val="24"/>
          <w:szCs w:val="24"/>
        </w:rPr>
        <w:t>в двух территориальных зонах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12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A1B" w:rsidRPr="008D45E8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="00304A1B" w:rsidRPr="008D45E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04A1B" w:rsidRPr="008D45E8">
        <w:rPr>
          <w:rFonts w:ascii="Times New Roman" w:hAnsi="Times New Roman" w:cs="Times New Roman"/>
          <w:sz w:val="24"/>
          <w:szCs w:val="24"/>
        </w:rPr>
        <w:t xml:space="preserve"> - зона застройки индивидуальными жилыми домами и УДС - </w:t>
      </w:r>
      <w:r w:rsidR="00304A1B" w:rsidRPr="008D45E8">
        <w:rPr>
          <w:rFonts w:ascii="Times New Roman" w:eastAsia="Times New Roman" w:hAnsi="Times New Roman"/>
          <w:bCs/>
          <w:sz w:val="24"/>
          <w:szCs w:val="24"/>
          <w:lang w:eastAsia="ru-RU"/>
        </w:rPr>
        <w:t>зона улично-дорожной сети города</w:t>
      </w:r>
      <w:r w:rsidR="00304A1B" w:rsidRPr="008D4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A1B" w:rsidRPr="008D45E8">
        <w:rPr>
          <w:rFonts w:ascii="Times New Roman" w:eastAsia="Times New Roman" w:hAnsi="Times New Roman"/>
          <w:bCs/>
          <w:sz w:val="24"/>
          <w:szCs w:val="24"/>
          <w:lang w:eastAsia="ru-RU"/>
        </w:rPr>
        <w:t>(УДС</w:t>
      </w:r>
      <w:r w:rsidRPr="008D45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исключить);</w:t>
      </w:r>
    </w:p>
    <w:p w:rsidR="0003165C" w:rsidRDefault="00B76BFB" w:rsidP="002C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BFB">
        <w:rPr>
          <w:rFonts w:ascii="Times New Roman" w:hAnsi="Times New Roman" w:cs="Times New Roman"/>
          <w:b/>
          <w:sz w:val="24"/>
          <w:szCs w:val="24"/>
        </w:rPr>
        <w:t>ул. Большая Лиманная, 39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 участок находится в зоне регулирования застройки</w:t>
      </w:r>
      <w:r w:rsidR="002C0FC1">
        <w:rPr>
          <w:rFonts w:ascii="Times New Roman" w:hAnsi="Times New Roman" w:cs="Times New Roman"/>
          <w:sz w:val="24"/>
          <w:szCs w:val="24"/>
        </w:rPr>
        <w:t xml:space="preserve"> 6Б</w:t>
      </w:r>
      <w:r w:rsidR="005A06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6AD" w:rsidRPr="007D0F42">
        <w:rPr>
          <w:rFonts w:ascii="Times New Roman" w:hAnsi="Times New Roman" w:cs="Times New Roman"/>
          <w:sz w:val="24"/>
          <w:szCs w:val="24"/>
        </w:rPr>
        <w:t xml:space="preserve">сформировавшейся за границами исторического центра Таганрога к северу и западу от </w:t>
      </w:r>
      <w:r w:rsidR="005A06AD">
        <w:rPr>
          <w:rFonts w:ascii="Times New Roman" w:hAnsi="Times New Roman" w:cs="Times New Roman"/>
          <w:sz w:val="24"/>
          <w:szCs w:val="24"/>
        </w:rPr>
        <w:br/>
      </w:r>
      <w:r w:rsidR="005A06AD" w:rsidRPr="007D0F42">
        <w:rPr>
          <w:rFonts w:ascii="Times New Roman" w:hAnsi="Times New Roman" w:cs="Times New Roman"/>
          <w:sz w:val="24"/>
          <w:szCs w:val="24"/>
        </w:rPr>
        <w:t>пер. Смирновский, на территориях Северного и Западного жилых районов</w:t>
      </w:r>
      <w:r w:rsidR="005A06AD">
        <w:rPr>
          <w:rFonts w:ascii="Times New Roman" w:hAnsi="Times New Roman" w:cs="Times New Roman"/>
          <w:sz w:val="24"/>
          <w:szCs w:val="24"/>
        </w:rPr>
        <w:t>,</w:t>
      </w:r>
      <w:r w:rsidR="005A06AD" w:rsidRPr="007D0F42">
        <w:rPr>
          <w:rFonts w:ascii="Times New Roman" w:hAnsi="Times New Roman" w:cs="Times New Roman"/>
          <w:sz w:val="24"/>
          <w:szCs w:val="24"/>
        </w:rPr>
        <w:t xml:space="preserve"> и намывной территории Восточной набережной</w:t>
      </w:r>
      <w:r w:rsidR="002C0FC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 охранной зоне объекта археологического наследия;</w:t>
      </w:r>
      <w:proofErr w:type="gramEnd"/>
    </w:p>
    <w:p w:rsidR="00B76BFB" w:rsidRDefault="00B76BFB" w:rsidP="002C0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6Б предназначен для решения градостроител</w:t>
      </w:r>
      <w:r w:rsidR="005A06AD">
        <w:rPr>
          <w:rFonts w:ascii="Times New Roman" w:hAnsi="Times New Roman" w:cs="Times New Roman"/>
          <w:sz w:val="24"/>
          <w:szCs w:val="24"/>
        </w:rPr>
        <w:t>ьных задач согласно Генеральному плану</w:t>
      </w:r>
      <w:r>
        <w:rPr>
          <w:rFonts w:ascii="Times New Roman" w:hAnsi="Times New Roman" w:cs="Times New Roman"/>
          <w:sz w:val="24"/>
          <w:szCs w:val="24"/>
        </w:rPr>
        <w:t xml:space="preserve"> города Таганрога с сохранением основных планировочных направлений.</w:t>
      </w:r>
    </w:p>
    <w:p w:rsidR="005A06AD" w:rsidRPr="007D0F42" w:rsidRDefault="005A06AD" w:rsidP="005A0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>Режимом предусматривается:</w:t>
      </w:r>
    </w:p>
    <w:p w:rsidR="005A06AD" w:rsidRPr="007D0F42" w:rsidRDefault="005A06AD" w:rsidP="005A0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>- реконструкция существующей застройки,</w:t>
      </w:r>
    </w:p>
    <w:p w:rsidR="005A06AD" w:rsidRPr="007D0F42" w:rsidRDefault="005A06AD" w:rsidP="005A0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 xml:space="preserve">- новое строительство и инженерная подготовка территории в соответствии с новыми градостроительными программами. </w:t>
      </w:r>
    </w:p>
    <w:p w:rsidR="009D4EFF" w:rsidRPr="008D45E8" w:rsidRDefault="009D4EFF" w:rsidP="009D4EFF">
      <w:pPr>
        <w:jc w:val="both"/>
        <w:rPr>
          <w:rFonts w:ascii="Times New Roman" w:hAnsi="Times New Roman" w:cs="Times New Roman"/>
          <w:sz w:val="24"/>
          <w:szCs w:val="24"/>
        </w:rPr>
      </w:pPr>
      <w:r w:rsidRPr="00DA4240">
        <w:rPr>
          <w:rFonts w:ascii="Times New Roman" w:hAnsi="Times New Roman" w:cs="Times New Roman"/>
          <w:sz w:val="24"/>
          <w:szCs w:val="24"/>
        </w:rPr>
        <w:t>В карте градостроительного зонирования действующих ПЗЗ</w:t>
      </w:r>
      <w:r w:rsidRPr="00103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0356E">
        <w:rPr>
          <w:rFonts w:ascii="Times New Roman" w:hAnsi="Times New Roman" w:cs="Times New Roman"/>
          <w:b/>
          <w:sz w:val="24"/>
          <w:szCs w:val="24"/>
        </w:rPr>
        <w:t>часток расположен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6D6">
        <w:rPr>
          <w:rFonts w:ascii="Times New Roman" w:hAnsi="Times New Roman" w:cs="Times New Roman"/>
          <w:b/>
          <w:sz w:val="24"/>
          <w:szCs w:val="24"/>
        </w:rPr>
        <w:t>в двух территориальных зонах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12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5E8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8D45E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D45E8">
        <w:rPr>
          <w:rFonts w:ascii="Times New Roman" w:hAnsi="Times New Roman" w:cs="Times New Roman"/>
          <w:sz w:val="24"/>
          <w:szCs w:val="24"/>
        </w:rPr>
        <w:t xml:space="preserve"> - зона застройки индивидуальными жилыми домами и </w:t>
      </w:r>
      <w:r>
        <w:rPr>
          <w:rFonts w:ascii="Times New Roman" w:hAnsi="Times New Roman" w:cs="Times New Roman"/>
          <w:sz w:val="24"/>
          <w:szCs w:val="24"/>
        </w:rPr>
        <w:t>ОД6</w:t>
      </w:r>
      <w:r w:rsidRPr="008D45E8">
        <w:rPr>
          <w:rFonts w:ascii="Times New Roman" w:hAnsi="Times New Roman" w:cs="Times New Roman"/>
          <w:sz w:val="24"/>
          <w:szCs w:val="24"/>
        </w:rPr>
        <w:t xml:space="preserve"> - </w:t>
      </w:r>
      <w:r w:rsidRPr="008D45E8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она размещения объектов физической культуры и спорта</w:t>
      </w:r>
      <w:r w:rsidRPr="008D45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(Ж1</w:t>
      </w:r>
      <w:r w:rsidRPr="008D45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исключить);</w:t>
      </w:r>
    </w:p>
    <w:p w:rsidR="008D45E8" w:rsidRDefault="00B76BFB" w:rsidP="00EE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5E8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gramStart"/>
      <w:r w:rsidRPr="008D45E8">
        <w:rPr>
          <w:rFonts w:ascii="Times New Roman" w:hAnsi="Times New Roman" w:cs="Times New Roman"/>
          <w:b/>
          <w:sz w:val="24"/>
          <w:szCs w:val="24"/>
        </w:rPr>
        <w:t>Заводская</w:t>
      </w:r>
      <w:proofErr w:type="gramEnd"/>
      <w:r w:rsidRPr="008D45E8">
        <w:rPr>
          <w:rFonts w:ascii="Times New Roman" w:hAnsi="Times New Roman" w:cs="Times New Roman"/>
          <w:b/>
          <w:sz w:val="24"/>
          <w:szCs w:val="24"/>
        </w:rPr>
        <w:t>, 2-г</w:t>
      </w:r>
      <w:r w:rsidRPr="001E30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3059" w:rsidRPr="001E3059">
        <w:rPr>
          <w:rFonts w:ascii="Times New Roman" w:hAnsi="Times New Roman" w:cs="Times New Roman"/>
          <w:b/>
          <w:sz w:val="24"/>
          <w:szCs w:val="24"/>
        </w:rPr>
        <w:t>с. Петрушино,</w:t>
      </w:r>
      <w:r w:rsidR="001E3059" w:rsidRPr="001E3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45E8" w:rsidRPr="004120EF">
        <w:rPr>
          <w:rFonts w:ascii="Times New Roman" w:hAnsi="Times New Roman" w:cs="Times New Roman"/>
          <w:sz w:val="24"/>
          <w:szCs w:val="24"/>
        </w:rPr>
        <w:t xml:space="preserve">участок находится в </w:t>
      </w:r>
      <w:r w:rsidR="008D45E8">
        <w:rPr>
          <w:rFonts w:ascii="Times New Roman" w:hAnsi="Times New Roman" w:cs="Times New Roman"/>
          <w:sz w:val="24"/>
          <w:szCs w:val="24"/>
        </w:rPr>
        <w:t xml:space="preserve">охранной </w:t>
      </w:r>
      <w:r w:rsidR="008D45E8" w:rsidRPr="004120EF">
        <w:rPr>
          <w:rFonts w:ascii="Times New Roman" w:hAnsi="Times New Roman" w:cs="Times New Roman"/>
          <w:sz w:val="24"/>
          <w:szCs w:val="24"/>
        </w:rPr>
        <w:t xml:space="preserve">зоне </w:t>
      </w:r>
      <w:r w:rsidR="008D45E8">
        <w:rPr>
          <w:rFonts w:ascii="Times New Roman" w:hAnsi="Times New Roman" w:cs="Times New Roman"/>
          <w:sz w:val="24"/>
          <w:szCs w:val="24"/>
        </w:rPr>
        <w:t>объектов культурного наследия с режимом 1А, в зоне регулирования застройки с режимом 6Б, в охранной зоне объекта археологического наследия;</w:t>
      </w:r>
    </w:p>
    <w:p w:rsidR="002C0FC1" w:rsidRDefault="002C0FC1" w:rsidP="008D4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1А </w:t>
      </w:r>
      <w:r w:rsidR="001E3059">
        <w:rPr>
          <w:rFonts w:ascii="Times New Roman" w:hAnsi="Times New Roman" w:cs="Times New Roman"/>
          <w:sz w:val="24"/>
          <w:szCs w:val="24"/>
        </w:rPr>
        <w:t xml:space="preserve">– «Балка смерти», в которой немецко-фашистские оккупанты систематически расстреливали жителей Таганрога в 1941-1943 </w:t>
      </w:r>
      <w:proofErr w:type="spellStart"/>
      <w:r w:rsidR="001E3059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="001E3059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1E3059">
        <w:rPr>
          <w:rFonts w:ascii="Times New Roman" w:hAnsi="Times New Roman" w:cs="Times New Roman"/>
          <w:sz w:val="24"/>
          <w:szCs w:val="24"/>
        </w:rPr>
        <w:t>.</w:t>
      </w:r>
    </w:p>
    <w:p w:rsidR="001E3059" w:rsidRDefault="001E3059" w:rsidP="008D4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Режимом 1А предусматривается:</w:t>
      </w:r>
    </w:p>
    <w:p w:rsidR="001E3059" w:rsidRDefault="001E3059" w:rsidP="008D4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том числе, запрещение нового строительства.</w:t>
      </w:r>
    </w:p>
    <w:p w:rsidR="008D45E8" w:rsidRDefault="008D45E8" w:rsidP="008D4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6Б предназначен для решения градостроительных задач, согласно Генеральному плану города Таганрога с сохранением основных планировочных направлений.</w:t>
      </w:r>
    </w:p>
    <w:p w:rsidR="002C0FC1" w:rsidRPr="007D0F42" w:rsidRDefault="002C0FC1" w:rsidP="002C0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 xml:space="preserve">Режимом </w:t>
      </w:r>
      <w:r>
        <w:rPr>
          <w:rFonts w:ascii="Times New Roman" w:hAnsi="Times New Roman" w:cs="Times New Roman"/>
          <w:sz w:val="24"/>
          <w:szCs w:val="24"/>
        </w:rPr>
        <w:t xml:space="preserve">6Б </w:t>
      </w:r>
      <w:r w:rsidRPr="007D0F42">
        <w:rPr>
          <w:rFonts w:ascii="Times New Roman" w:hAnsi="Times New Roman" w:cs="Times New Roman"/>
          <w:sz w:val="24"/>
          <w:szCs w:val="24"/>
        </w:rPr>
        <w:t>предусматривается:</w:t>
      </w:r>
    </w:p>
    <w:p w:rsidR="002C0FC1" w:rsidRPr="007D0F42" w:rsidRDefault="002C0FC1" w:rsidP="002C0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>- реконструкция существующей застройки,</w:t>
      </w:r>
    </w:p>
    <w:p w:rsidR="002C0FC1" w:rsidRPr="007D0F42" w:rsidRDefault="002C0FC1" w:rsidP="002C0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 xml:space="preserve">- новое строительство и инженерная подготовка территории в соответствии с новыми градостроительными программами. </w:t>
      </w:r>
    </w:p>
    <w:p w:rsidR="009D4EFF" w:rsidRPr="008D45E8" w:rsidRDefault="009D4EFF" w:rsidP="009D4EFF">
      <w:pPr>
        <w:jc w:val="both"/>
        <w:rPr>
          <w:rFonts w:ascii="Times New Roman" w:hAnsi="Times New Roman" w:cs="Times New Roman"/>
          <w:sz w:val="24"/>
          <w:szCs w:val="24"/>
        </w:rPr>
      </w:pPr>
      <w:r w:rsidRPr="00DA4240">
        <w:rPr>
          <w:rFonts w:ascii="Times New Roman" w:hAnsi="Times New Roman" w:cs="Times New Roman"/>
          <w:sz w:val="24"/>
          <w:szCs w:val="24"/>
        </w:rPr>
        <w:t>В карте градостроительного зонирования действующих ПЗЗ</w:t>
      </w:r>
      <w:r w:rsidRPr="00103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0356E">
        <w:rPr>
          <w:rFonts w:ascii="Times New Roman" w:hAnsi="Times New Roman" w:cs="Times New Roman"/>
          <w:b/>
          <w:sz w:val="24"/>
          <w:szCs w:val="24"/>
        </w:rPr>
        <w:t>часток расположен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6D6">
        <w:rPr>
          <w:rFonts w:ascii="Times New Roman" w:hAnsi="Times New Roman" w:cs="Times New Roman"/>
          <w:b/>
          <w:sz w:val="24"/>
          <w:szCs w:val="24"/>
        </w:rPr>
        <w:t>в двух территориальных зонах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12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5E8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8D45E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D45E8">
        <w:rPr>
          <w:rFonts w:ascii="Times New Roman" w:hAnsi="Times New Roman" w:cs="Times New Roman"/>
          <w:sz w:val="24"/>
          <w:szCs w:val="24"/>
        </w:rPr>
        <w:t xml:space="preserve"> - зона застройки индивидуальными жилыми домами и </w:t>
      </w:r>
      <w:r>
        <w:rPr>
          <w:rFonts w:ascii="Times New Roman" w:hAnsi="Times New Roman" w:cs="Times New Roman"/>
          <w:sz w:val="24"/>
          <w:szCs w:val="24"/>
        </w:rPr>
        <w:t>П5</w:t>
      </w:r>
      <w:r w:rsidRPr="008D45E8">
        <w:rPr>
          <w:rFonts w:ascii="Times New Roman" w:hAnsi="Times New Roman" w:cs="Times New Roman"/>
          <w:sz w:val="24"/>
          <w:szCs w:val="24"/>
        </w:rPr>
        <w:t xml:space="preserve"> - </w:t>
      </w:r>
      <w:r w:rsidRPr="008D45E8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она размещения объектов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r w:rsidRPr="009D4E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класса опасности</w:t>
      </w:r>
      <w:r w:rsidRPr="008D45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(П5</w:t>
      </w:r>
      <w:r w:rsidRPr="008D45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исключить);</w:t>
      </w:r>
    </w:p>
    <w:p w:rsidR="005A06AD" w:rsidRDefault="005A06AD" w:rsidP="00EE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FC1">
        <w:rPr>
          <w:rFonts w:ascii="Times New Roman" w:hAnsi="Times New Roman" w:cs="Times New Roman"/>
          <w:b/>
          <w:sz w:val="24"/>
          <w:szCs w:val="24"/>
        </w:rPr>
        <w:t xml:space="preserve">ул. Адмирала </w:t>
      </w:r>
      <w:proofErr w:type="spellStart"/>
      <w:r w:rsidRPr="002C0FC1">
        <w:rPr>
          <w:rFonts w:ascii="Times New Roman" w:hAnsi="Times New Roman" w:cs="Times New Roman"/>
          <w:b/>
          <w:sz w:val="24"/>
          <w:szCs w:val="24"/>
        </w:rPr>
        <w:t>Крюйса</w:t>
      </w:r>
      <w:proofErr w:type="spellEnd"/>
      <w:r w:rsidRPr="002C0FC1">
        <w:rPr>
          <w:rFonts w:ascii="Times New Roman" w:hAnsi="Times New Roman" w:cs="Times New Roman"/>
          <w:b/>
          <w:sz w:val="24"/>
          <w:szCs w:val="24"/>
        </w:rPr>
        <w:t>, 27,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D0F42">
        <w:rPr>
          <w:rFonts w:ascii="Times New Roman" w:hAnsi="Times New Roman" w:cs="Times New Roman"/>
          <w:sz w:val="24"/>
          <w:szCs w:val="24"/>
        </w:rPr>
        <w:t>участок находится в зоне регулирования застройки</w:t>
      </w:r>
      <w:r w:rsidR="002C0FC1">
        <w:rPr>
          <w:rFonts w:ascii="Times New Roman" w:hAnsi="Times New Roman" w:cs="Times New Roman"/>
          <w:sz w:val="24"/>
          <w:szCs w:val="24"/>
        </w:rPr>
        <w:t xml:space="preserve"> 6Б</w:t>
      </w:r>
      <w:r w:rsidRPr="007D0F42">
        <w:rPr>
          <w:rFonts w:ascii="Times New Roman" w:hAnsi="Times New Roman" w:cs="Times New Roman"/>
          <w:sz w:val="24"/>
          <w:szCs w:val="24"/>
        </w:rPr>
        <w:t xml:space="preserve">, сформировавшейся за границами исторического центра Таганрога к северу и западу от </w:t>
      </w:r>
      <w:r w:rsidR="002C0FC1">
        <w:rPr>
          <w:rFonts w:ascii="Times New Roman" w:hAnsi="Times New Roman" w:cs="Times New Roman"/>
          <w:sz w:val="24"/>
          <w:szCs w:val="24"/>
        </w:rPr>
        <w:br/>
      </w:r>
      <w:r w:rsidRPr="007D0F42">
        <w:rPr>
          <w:rFonts w:ascii="Times New Roman" w:hAnsi="Times New Roman" w:cs="Times New Roman"/>
          <w:sz w:val="24"/>
          <w:szCs w:val="24"/>
        </w:rPr>
        <w:t>пер. Смирновский, на территориях Северного и Западного жилых районов и намывной те</w:t>
      </w:r>
      <w:r w:rsidR="002C0FC1">
        <w:rPr>
          <w:rFonts w:ascii="Times New Roman" w:hAnsi="Times New Roman" w:cs="Times New Roman"/>
          <w:sz w:val="24"/>
          <w:szCs w:val="24"/>
        </w:rPr>
        <w:t>рритории Восточной набережной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C0FC1">
        <w:rPr>
          <w:rFonts w:ascii="Times New Roman" w:hAnsi="Times New Roman" w:cs="Times New Roman"/>
          <w:sz w:val="24"/>
          <w:szCs w:val="24"/>
        </w:rPr>
        <w:t>в охранной зоне объекта археологического наследия, в зоне охраняемого природного ландшафта.</w:t>
      </w:r>
      <w:proofErr w:type="gramEnd"/>
    </w:p>
    <w:p w:rsidR="002C0FC1" w:rsidRDefault="002C0FC1" w:rsidP="002C0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6Б предназначен для решения градостроительных задач согласно Генеральному плану города Таганрога с сохранением основных планировочных направлений.</w:t>
      </w:r>
    </w:p>
    <w:p w:rsidR="005A06AD" w:rsidRPr="007D0F42" w:rsidRDefault="005A06AD" w:rsidP="005A0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>Режимом предусматривается:</w:t>
      </w:r>
    </w:p>
    <w:p w:rsidR="005A06AD" w:rsidRPr="007D0F42" w:rsidRDefault="005A06AD" w:rsidP="005A0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>- реконструкция существующей застройки,</w:t>
      </w:r>
    </w:p>
    <w:p w:rsidR="005A06AD" w:rsidRPr="007D0F42" w:rsidRDefault="005A06AD" w:rsidP="005A0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 xml:space="preserve">- новое строительство и инженерная подготовка территории в соответствии с новыми градостроительными программами. </w:t>
      </w:r>
    </w:p>
    <w:p w:rsidR="003C15B7" w:rsidRPr="008D45E8" w:rsidRDefault="003C15B7" w:rsidP="003C15B7">
      <w:pPr>
        <w:jc w:val="both"/>
        <w:rPr>
          <w:rFonts w:ascii="Times New Roman" w:hAnsi="Times New Roman" w:cs="Times New Roman"/>
          <w:sz w:val="24"/>
          <w:szCs w:val="24"/>
        </w:rPr>
      </w:pPr>
      <w:r w:rsidRPr="00DA4240">
        <w:rPr>
          <w:rFonts w:ascii="Times New Roman" w:hAnsi="Times New Roman" w:cs="Times New Roman"/>
          <w:sz w:val="24"/>
          <w:szCs w:val="24"/>
        </w:rPr>
        <w:t>В карте градостроительного зонирования действующих ПЗЗ</w:t>
      </w:r>
      <w:r w:rsidRPr="00103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0356E">
        <w:rPr>
          <w:rFonts w:ascii="Times New Roman" w:hAnsi="Times New Roman" w:cs="Times New Roman"/>
          <w:b/>
          <w:sz w:val="24"/>
          <w:szCs w:val="24"/>
        </w:rPr>
        <w:t>часток расположен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6D6">
        <w:rPr>
          <w:rFonts w:ascii="Times New Roman" w:hAnsi="Times New Roman" w:cs="Times New Roman"/>
          <w:b/>
          <w:sz w:val="24"/>
          <w:szCs w:val="24"/>
        </w:rPr>
        <w:t>в двух территориальных зонах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12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5E8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8D45E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D45E8">
        <w:rPr>
          <w:rFonts w:ascii="Times New Roman" w:hAnsi="Times New Roman" w:cs="Times New Roman"/>
          <w:sz w:val="24"/>
          <w:szCs w:val="24"/>
        </w:rPr>
        <w:t xml:space="preserve"> - зона застройки индивидуальными жилыми домами и </w:t>
      </w:r>
      <w:r>
        <w:rPr>
          <w:rFonts w:ascii="Times New Roman" w:hAnsi="Times New Roman" w:cs="Times New Roman"/>
          <w:sz w:val="24"/>
          <w:szCs w:val="24"/>
        </w:rPr>
        <w:t>П4</w:t>
      </w:r>
      <w:r w:rsidRPr="008D45E8">
        <w:rPr>
          <w:rFonts w:ascii="Times New Roman" w:hAnsi="Times New Roman" w:cs="Times New Roman"/>
          <w:sz w:val="24"/>
          <w:szCs w:val="24"/>
        </w:rPr>
        <w:t xml:space="preserve"> - </w:t>
      </w:r>
      <w:r w:rsidRPr="008D45E8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она размещения объектов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IV</w:t>
      </w:r>
      <w:r w:rsidRPr="009D4E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класса опасности</w:t>
      </w:r>
      <w:r w:rsidRPr="008D45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(Ж1</w:t>
      </w:r>
      <w:r w:rsidRPr="008D45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исключить);</w:t>
      </w:r>
    </w:p>
    <w:p w:rsidR="005D7DD3" w:rsidRDefault="005D7DD3" w:rsidP="00EE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DD3">
        <w:rPr>
          <w:rFonts w:ascii="Times New Roman" w:hAnsi="Times New Roman" w:cs="Times New Roman"/>
          <w:b/>
          <w:sz w:val="24"/>
          <w:szCs w:val="24"/>
        </w:rPr>
        <w:t xml:space="preserve">между ул. Циолковского и ул. Вишневой,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0F42">
        <w:rPr>
          <w:rFonts w:ascii="Times New Roman" w:hAnsi="Times New Roman" w:cs="Times New Roman"/>
          <w:sz w:val="24"/>
          <w:szCs w:val="24"/>
        </w:rPr>
        <w:t>участок находится в зоне регулирования застройки</w:t>
      </w:r>
      <w:r>
        <w:rPr>
          <w:rFonts w:ascii="Times New Roman" w:hAnsi="Times New Roman" w:cs="Times New Roman"/>
          <w:sz w:val="24"/>
          <w:szCs w:val="24"/>
        </w:rPr>
        <w:t xml:space="preserve"> 6Б</w:t>
      </w:r>
      <w:r w:rsidRPr="007D0F42">
        <w:rPr>
          <w:rFonts w:ascii="Times New Roman" w:hAnsi="Times New Roman" w:cs="Times New Roman"/>
          <w:sz w:val="24"/>
          <w:szCs w:val="24"/>
        </w:rPr>
        <w:t>, сформировавшейся за границами исторического центра Таганрога к северу и западу от пер. Смирновский, на территориях Северного и Западного жилых районов и намывной те</w:t>
      </w:r>
      <w:r>
        <w:rPr>
          <w:rFonts w:ascii="Times New Roman" w:hAnsi="Times New Roman" w:cs="Times New Roman"/>
          <w:sz w:val="24"/>
          <w:szCs w:val="24"/>
        </w:rPr>
        <w:t>рритории Восточной набережной, в охранной зоне объекта археологического наследия.</w:t>
      </w:r>
      <w:r w:rsidRPr="005D7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D7DD3" w:rsidRDefault="005D7DD3" w:rsidP="005D7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6Б предназначен для решения градостроительных задач согласно Генеральному плану города Таганрога с сохранением основных планировочных направлений.</w:t>
      </w:r>
    </w:p>
    <w:p w:rsidR="005D7DD3" w:rsidRPr="007D0F42" w:rsidRDefault="005D7DD3" w:rsidP="005D7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>Режимом предусматривается:</w:t>
      </w:r>
    </w:p>
    <w:p w:rsidR="005D7DD3" w:rsidRPr="007D0F42" w:rsidRDefault="005D7DD3" w:rsidP="005D7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>- реконструкция существующей застройки,</w:t>
      </w:r>
    </w:p>
    <w:p w:rsidR="005D7DD3" w:rsidRPr="007D0F42" w:rsidRDefault="005D7DD3" w:rsidP="005D7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 xml:space="preserve">- новое строительство и инженерная подготовка территории в соответствии с новыми градостроительными программами. </w:t>
      </w:r>
    </w:p>
    <w:p w:rsidR="005D7DD3" w:rsidRPr="008D45E8" w:rsidRDefault="005D7DD3" w:rsidP="005D7DD3">
      <w:pPr>
        <w:jc w:val="both"/>
        <w:rPr>
          <w:rFonts w:ascii="Times New Roman" w:hAnsi="Times New Roman" w:cs="Times New Roman"/>
          <w:sz w:val="24"/>
          <w:szCs w:val="24"/>
        </w:rPr>
      </w:pPr>
      <w:r w:rsidRPr="00DA4240">
        <w:rPr>
          <w:rFonts w:ascii="Times New Roman" w:hAnsi="Times New Roman" w:cs="Times New Roman"/>
          <w:sz w:val="24"/>
          <w:szCs w:val="24"/>
        </w:rPr>
        <w:t>В карте градостроительного зонирования действующих ПЗЗ</w:t>
      </w:r>
      <w:r w:rsidRPr="00103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0356E">
        <w:rPr>
          <w:rFonts w:ascii="Times New Roman" w:hAnsi="Times New Roman" w:cs="Times New Roman"/>
          <w:b/>
          <w:sz w:val="24"/>
          <w:szCs w:val="24"/>
        </w:rPr>
        <w:t>часток расположен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6D6">
        <w:rPr>
          <w:rFonts w:ascii="Times New Roman" w:hAnsi="Times New Roman" w:cs="Times New Roman"/>
          <w:b/>
          <w:sz w:val="24"/>
          <w:szCs w:val="24"/>
        </w:rPr>
        <w:t>в двух территориальных зонах</w:t>
      </w:r>
      <w:r w:rsidRPr="005D7DD3">
        <w:rPr>
          <w:rFonts w:ascii="Times New Roman" w:hAnsi="Times New Roman" w:cs="Times New Roman"/>
          <w:sz w:val="24"/>
          <w:szCs w:val="24"/>
        </w:rPr>
        <w:t>: ВО2</w:t>
      </w:r>
      <w:r>
        <w:rPr>
          <w:rFonts w:ascii="Times New Roman" w:hAnsi="Times New Roman" w:cs="Times New Roman"/>
          <w:sz w:val="24"/>
          <w:szCs w:val="24"/>
        </w:rPr>
        <w:t xml:space="preserve"> – зона обеспечения обороны и безопасности,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5E8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D45E8">
        <w:rPr>
          <w:rFonts w:ascii="Times New Roman" w:hAnsi="Times New Roman" w:cs="Times New Roman"/>
          <w:sz w:val="24"/>
          <w:szCs w:val="24"/>
        </w:rPr>
        <w:t xml:space="preserve"> - зона </w:t>
      </w:r>
      <w:r>
        <w:rPr>
          <w:rFonts w:ascii="Times New Roman" w:hAnsi="Times New Roman" w:cs="Times New Roman"/>
          <w:sz w:val="24"/>
          <w:szCs w:val="24"/>
        </w:rPr>
        <w:t xml:space="preserve">ведения садоводства и дачного хозяйства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(Ж8</w:t>
      </w:r>
      <w:r w:rsidRPr="008D45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исключить);</w:t>
      </w:r>
    </w:p>
    <w:p w:rsidR="005D7DD3" w:rsidRDefault="005D7DD3" w:rsidP="00EE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503">
        <w:rPr>
          <w:rFonts w:ascii="Times New Roman" w:hAnsi="Times New Roman" w:cs="Times New Roman"/>
          <w:b/>
          <w:sz w:val="24"/>
          <w:szCs w:val="24"/>
        </w:rPr>
        <w:t>пер. Вечность, 2-1,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D0F42">
        <w:rPr>
          <w:rFonts w:ascii="Times New Roman" w:hAnsi="Times New Roman" w:cs="Times New Roman"/>
          <w:sz w:val="24"/>
          <w:szCs w:val="24"/>
        </w:rPr>
        <w:t>участок находится в зоне регулирования застройки</w:t>
      </w:r>
      <w:r>
        <w:rPr>
          <w:rFonts w:ascii="Times New Roman" w:hAnsi="Times New Roman" w:cs="Times New Roman"/>
          <w:sz w:val="24"/>
          <w:szCs w:val="24"/>
        </w:rPr>
        <w:t xml:space="preserve"> 6Б</w:t>
      </w:r>
      <w:r w:rsidRPr="007D0F42">
        <w:rPr>
          <w:rFonts w:ascii="Times New Roman" w:hAnsi="Times New Roman" w:cs="Times New Roman"/>
          <w:sz w:val="24"/>
          <w:szCs w:val="24"/>
        </w:rPr>
        <w:t>, сформировавшейся за границами исторического центра Таганрога к северу и западу от пер. Смирновский, на территориях Северного и Западного жилых районов и намывной те</w:t>
      </w:r>
      <w:r>
        <w:rPr>
          <w:rFonts w:ascii="Times New Roman" w:hAnsi="Times New Roman" w:cs="Times New Roman"/>
          <w:sz w:val="24"/>
          <w:szCs w:val="24"/>
        </w:rPr>
        <w:t>рритории Восточной набережной, в охранной зоне объекта археологического наследия.</w:t>
      </w:r>
      <w:r w:rsidRPr="005D7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D7DD3" w:rsidRDefault="005D7DD3" w:rsidP="005D7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6Б предназначен для решения градостроительных задач согласно Генеральному плану города Таганрога с сохранением основных планировочных направлений.</w:t>
      </w:r>
    </w:p>
    <w:p w:rsidR="005D7DD3" w:rsidRPr="007D0F42" w:rsidRDefault="005D7DD3" w:rsidP="005D7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>Режимом предусматривается:</w:t>
      </w:r>
    </w:p>
    <w:p w:rsidR="005D7DD3" w:rsidRPr="007D0F42" w:rsidRDefault="005D7DD3" w:rsidP="005D7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>- реконструкция существующей застройки,</w:t>
      </w:r>
    </w:p>
    <w:p w:rsidR="005D7DD3" w:rsidRPr="007D0F42" w:rsidRDefault="005D7DD3" w:rsidP="005D7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 xml:space="preserve">- новое строительство и инженерная подготовка территории в соответствии с новыми градостроительными программами. </w:t>
      </w:r>
    </w:p>
    <w:p w:rsidR="005D7DD3" w:rsidRPr="005D7DD3" w:rsidRDefault="005D7DD3" w:rsidP="005D7DD3">
      <w:pPr>
        <w:jc w:val="both"/>
        <w:rPr>
          <w:rFonts w:ascii="Times New Roman" w:hAnsi="Times New Roman" w:cs="Times New Roman"/>
          <w:sz w:val="24"/>
          <w:szCs w:val="24"/>
        </w:rPr>
      </w:pPr>
      <w:r w:rsidRPr="00DA4240">
        <w:rPr>
          <w:rFonts w:ascii="Times New Roman" w:hAnsi="Times New Roman" w:cs="Times New Roman"/>
          <w:sz w:val="24"/>
          <w:szCs w:val="24"/>
        </w:rPr>
        <w:t>В карте градостроительного зонирования действующих ПЗЗ</w:t>
      </w:r>
      <w:r w:rsidRPr="00103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0356E">
        <w:rPr>
          <w:rFonts w:ascii="Times New Roman" w:hAnsi="Times New Roman" w:cs="Times New Roman"/>
          <w:b/>
          <w:sz w:val="24"/>
          <w:szCs w:val="24"/>
        </w:rPr>
        <w:t>часток расположен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территориальной зоне</w:t>
      </w:r>
      <w:r w:rsidRPr="005D7DD3">
        <w:rPr>
          <w:rFonts w:ascii="Times New Roman" w:hAnsi="Times New Roman" w:cs="Times New Roman"/>
          <w:sz w:val="24"/>
          <w:szCs w:val="24"/>
        </w:rPr>
        <w:t xml:space="preserve"> </w:t>
      </w:r>
      <w:r w:rsidRPr="00EE7503">
        <w:rPr>
          <w:rFonts w:ascii="Times New Roman" w:hAnsi="Times New Roman" w:cs="Times New Roman"/>
          <w:b/>
          <w:sz w:val="24"/>
          <w:szCs w:val="24"/>
        </w:rPr>
        <w:t>ОД</w:t>
      </w:r>
      <w:proofErr w:type="gramStart"/>
      <w:r w:rsidRPr="00EE7503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зона</w:t>
      </w:r>
      <w:r w:rsidR="00EE7503">
        <w:rPr>
          <w:rFonts w:ascii="Times New Roman" w:hAnsi="Times New Roman" w:cs="Times New Roman"/>
          <w:sz w:val="24"/>
          <w:szCs w:val="24"/>
        </w:rPr>
        <w:t xml:space="preserve"> размещения объектов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7503">
        <w:rPr>
          <w:rFonts w:ascii="Times New Roman" w:hAnsi="Times New Roman" w:cs="Times New Roman"/>
          <w:sz w:val="24"/>
          <w:szCs w:val="24"/>
        </w:rPr>
        <w:t xml:space="preserve"> </w:t>
      </w:r>
      <w:r w:rsidR="00EE7503" w:rsidRPr="00EE7503">
        <w:rPr>
          <w:rFonts w:ascii="Times New Roman" w:hAnsi="Times New Roman" w:cs="Times New Roman"/>
          <w:b/>
          <w:sz w:val="24"/>
          <w:szCs w:val="24"/>
        </w:rPr>
        <w:t>изменить на зону отдыха Р2</w:t>
      </w:r>
      <w:r w:rsidR="00EE7503">
        <w:rPr>
          <w:rFonts w:ascii="Times New Roman" w:hAnsi="Times New Roman" w:cs="Times New Roman"/>
          <w:sz w:val="24"/>
          <w:szCs w:val="24"/>
        </w:rPr>
        <w:t>;</w:t>
      </w:r>
    </w:p>
    <w:p w:rsidR="00340B1E" w:rsidRDefault="00EE7503" w:rsidP="00340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0B1E">
        <w:rPr>
          <w:rFonts w:ascii="Times New Roman" w:hAnsi="Times New Roman" w:cs="Times New Roman"/>
          <w:b/>
          <w:sz w:val="24"/>
          <w:szCs w:val="24"/>
        </w:rPr>
        <w:t>ул. Социалистическая, 150-д</w:t>
      </w:r>
      <w:r w:rsidR="00340B1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40B1E" w:rsidRPr="007D0F42">
        <w:rPr>
          <w:rFonts w:ascii="Times New Roman" w:hAnsi="Times New Roman" w:cs="Times New Roman"/>
          <w:sz w:val="24"/>
          <w:szCs w:val="24"/>
        </w:rPr>
        <w:t>участок находится в зоне регулирования застройки</w:t>
      </w:r>
      <w:r w:rsidR="00340B1E">
        <w:rPr>
          <w:rFonts w:ascii="Times New Roman" w:hAnsi="Times New Roman" w:cs="Times New Roman"/>
          <w:sz w:val="24"/>
          <w:szCs w:val="24"/>
        </w:rPr>
        <w:t xml:space="preserve"> 6Б</w:t>
      </w:r>
      <w:r w:rsidR="00340B1E" w:rsidRPr="007D0F42">
        <w:rPr>
          <w:rFonts w:ascii="Times New Roman" w:hAnsi="Times New Roman" w:cs="Times New Roman"/>
          <w:sz w:val="24"/>
          <w:szCs w:val="24"/>
        </w:rPr>
        <w:t>, сформировавшейся за границами исторического центра Таганрога к северу и западу от пер. Смирновский, на территориях Северного и Западного жилых районов и намывной те</w:t>
      </w:r>
      <w:r w:rsidR="00340B1E">
        <w:rPr>
          <w:rFonts w:ascii="Times New Roman" w:hAnsi="Times New Roman" w:cs="Times New Roman"/>
          <w:sz w:val="24"/>
          <w:szCs w:val="24"/>
        </w:rPr>
        <w:t>рритории Восточной набережной, в охранной зоне объекта археологического наследия.</w:t>
      </w:r>
      <w:r w:rsidR="00340B1E" w:rsidRPr="005D7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40B1E" w:rsidRDefault="00340B1E" w:rsidP="00340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6Б предназначен для решения градостроительных задач согласно Генеральному плану города Таганрога с сохранением основных планировочных направлений.</w:t>
      </w:r>
    </w:p>
    <w:p w:rsidR="00340B1E" w:rsidRPr="007D0F42" w:rsidRDefault="00340B1E" w:rsidP="00340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>Режимом предусматривается:</w:t>
      </w:r>
    </w:p>
    <w:p w:rsidR="00340B1E" w:rsidRPr="007D0F42" w:rsidRDefault="00340B1E" w:rsidP="00340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>- реконструкция существующей застройки,</w:t>
      </w:r>
    </w:p>
    <w:p w:rsidR="00340B1E" w:rsidRPr="007D0F42" w:rsidRDefault="00340B1E" w:rsidP="00340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F42">
        <w:rPr>
          <w:rFonts w:ascii="Times New Roman" w:hAnsi="Times New Roman" w:cs="Times New Roman"/>
          <w:sz w:val="24"/>
          <w:szCs w:val="24"/>
        </w:rPr>
        <w:t xml:space="preserve">- новое строительство и инженерная подготовка территории в соответствии с новыми градостроительными программами. </w:t>
      </w:r>
    </w:p>
    <w:p w:rsidR="0003165C" w:rsidRPr="00CE06D6" w:rsidRDefault="00340B1E" w:rsidP="00340B1E">
      <w:pPr>
        <w:jc w:val="both"/>
        <w:rPr>
          <w:rFonts w:ascii="Times New Roman" w:hAnsi="Times New Roman" w:cs="Times New Roman"/>
          <w:sz w:val="24"/>
          <w:szCs w:val="24"/>
        </w:rPr>
      </w:pPr>
      <w:r w:rsidRPr="00DA4240">
        <w:rPr>
          <w:rFonts w:ascii="Times New Roman" w:hAnsi="Times New Roman" w:cs="Times New Roman"/>
          <w:sz w:val="24"/>
          <w:szCs w:val="24"/>
        </w:rPr>
        <w:t>В карте градостроительного зонирования действующих ПЗЗ</w:t>
      </w:r>
      <w:r w:rsidRPr="00103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0356E">
        <w:rPr>
          <w:rFonts w:ascii="Times New Roman" w:hAnsi="Times New Roman" w:cs="Times New Roman"/>
          <w:b/>
          <w:sz w:val="24"/>
          <w:szCs w:val="24"/>
        </w:rPr>
        <w:t>часток расположен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6D6">
        <w:rPr>
          <w:rFonts w:ascii="Times New Roman" w:hAnsi="Times New Roman" w:cs="Times New Roman"/>
          <w:b/>
          <w:sz w:val="24"/>
          <w:szCs w:val="24"/>
        </w:rPr>
        <w:t>в двух территориальных зонах</w:t>
      </w:r>
      <w:r w:rsidRPr="005D7DD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5D7DD3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зона застройки малоэтажными жилыми домами,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Т2</w:t>
      </w:r>
      <w:r w:rsidRPr="008D45E8">
        <w:rPr>
          <w:rFonts w:ascii="Times New Roman" w:hAnsi="Times New Roman" w:cs="Times New Roman"/>
          <w:sz w:val="24"/>
          <w:szCs w:val="24"/>
        </w:rPr>
        <w:t xml:space="preserve"> - зона </w:t>
      </w:r>
      <w:r>
        <w:rPr>
          <w:rFonts w:ascii="Times New Roman" w:hAnsi="Times New Roman" w:cs="Times New Roman"/>
          <w:sz w:val="24"/>
          <w:szCs w:val="24"/>
        </w:rPr>
        <w:t xml:space="preserve">размещения объектов водного транспорта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(Ж2</w:t>
      </w:r>
      <w:r w:rsidRPr="008D45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исключить);</w:t>
      </w:r>
    </w:p>
    <w:p w:rsidR="0003165C" w:rsidRDefault="0003165C" w:rsidP="00031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65C" w:rsidRDefault="0003165C" w:rsidP="00031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65C" w:rsidRPr="00485B72" w:rsidRDefault="0003165C" w:rsidP="00031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485B72">
        <w:rPr>
          <w:rFonts w:ascii="Times New Roman" w:hAnsi="Times New Roman" w:cs="Times New Roman"/>
          <w:sz w:val="28"/>
          <w:szCs w:val="28"/>
        </w:rPr>
        <w:t xml:space="preserve"> комитета </w:t>
      </w:r>
    </w:p>
    <w:p w:rsidR="0003165C" w:rsidRPr="00485B72" w:rsidRDefault="0003165C" w:rsidP="00031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B72">
        <w:rPr>
          <w:rFonts w:ascii="Times New Roman" w:hAnsi="Times New Roman" w:cs="Times New Roman"/>
          <w:sz w:val="28"/>
          <w:szCs w:val="28"/>
        </w:rPr>
        <w:t>по арх</w:t>
      </w:r>
      <w:r>
        <w:rPr>
          <w:rFonts w:ascii="Times New Roman" w:hAnsi="Times New Roman" w:cs="Times New Roman"/>
          <w:sz w:val="28"/>
          <w:szCs w:val="28"/>
        </w:rPr>
        <w:t xml:space="preserve">итектуре и градостроительству </w:t>
      </w:r>
    </w:p>
    <w:p w:rsidR="0003165C" w:rsidRPr="00485B72" w:rsidRDefault="0003165C" w:rsidP="00031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85B7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орода Таганрога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 Тишина</w:t>
      </w:r>
    </w:p>
    <w:p w:rsidR="0003165C" w:rsidRPr="00485B72" w:rsidRDefault="0003165C" w:rsidP="0003165C">
      <w:pPr>
        <w:spacing w:after="0"/>
        <w:rPr>
          <w:rFonts w:ascii="Times New Roman" w:hAnsi="Times New Roman" w:cs="Times New Roman"/>
        </w:rPr>
      </w:pPr>
    </w:p>
    <w:p w:rsidR="00A63C22" w:rsidRDefault="00A63C22"/>
    <w:sectPr w:rsidR="00A63C22" w:rsidSect="0003165C">
      <w:pgSz w:w="11906" w:h="16838"/>
      <w:pgMar w:top="737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111"/>
    <w:multiLevelType w:val="hybridMultilevel"/>
    <w:tmpl w:val="9DD43A20"/>
    <w:lvl w:ilvl="0" w:tplc="058ADAD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497FC8"/>
    <w:multiLevelType w:val="hybridMultilevel"/>
    <w:tmpl w:val="493032F2"/>
    <w:lvl w:ilvl="0" w:tplc="114E1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757F04"/>
    <w:multiLevelType w:val="hybridMultilevel"/>
    <w:tmpl w:val="92B0CD56"/>
    <w:lvl w:ilvl="0" w:tplc="E7926E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F71C9B"/>
    <w:multiLevelType w:val="hybridMultilevel"/>
    <w:tmpl w:val="EE668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5C"/>
    <w:rsid w:val="000067D0"/>
    <w:rsid w:val="00011901"/>
    <w:rsid w:val="0003165C"/>
    <w:rsid w:val="000623BA"/>
    <w:rsid w:val="000868DA"/>
    <w:rsid w:val="000A11C9"/>
    <w:rsid w:val="000D734A"/>
    <w:rsid w:val="000F4E67"/>
    <w:rsid w:val="00120C8D"/>
    <w:rsid w:val="001743B0"/>
    <w:rsid w:val="001820B0"/>
    <w:rsid w:val="00197CDB"/>
    <w:rsid w:val="001D27A8"/>
    <w:rsid w:val="001E3059"/>
    <w:rsid w:val="001F084E"/>
    <w:rsid w:val="001F167E"/>
    <w:rsid w:val="00201831"/>
    <w:rsid w:val="002158FB"/>
    <w:rsid w:val="00252914"/>
    <w:rsid w:val="002959EE"/>
    <w:rsid w:val="002A4E42"/>
    <w:rsid w:val="002B2963"/>
    <w:rsid w:val="002C0FC1"/>
    <w:rsid w:val="002E43A6"/>
    <w:rsid w:val="00304A1B"/>
    <w:rsid w:val="00340B1E"/>
    <w:rsid w:val="00357118"/>
    <w:rsid w:val="0036353A"/>
    <w:rsid w:val="00395903"/>
    <w:rsid w:val="003C15B7"/>
    <w:rsid w:val="003E6EE9"/>
    <w:rsid w:val="004221BC"/>
    <w:rsid w:val="00480093"/>
    <w:rsid w:val="004B08E6"/>
    <w:rsid w:val="004B341C"/>
    <w:rsid w:val="004B444B"/>
    <w:rsid w:val="004D2C7D"/>
    <w:rsid w:val="00521DA7"/>
    <w:rsid w:val="00542884"/>
    <w:rsid w:val="005A06AD"/>
    <w:rsid w:val="005D7DD3"/>
    <w:rsid w:val="005F024F"/>
    <w:rsid w:val="005F4866"/>
    <w:rsid w:val="005F56E6"/>
    <w:rsid w:val="00606C1E"/>
    <w:rsid w:val="00614E98"/>
    <w:rsid w:val="00615634"/>
    <w:rsid w:val="00684E32"/>
    <w:rsid w:val="00686287"/>
    <w:rsid w:val="006A4D4C"/>
    <w:rsid w:val="006E12A1"/>
    <w:rsid w:val="00702CE4"/>
    <w:rsid w:val="007046FD"/>
    <w:rsid w:val="007204F0"/>
    <w:rsid w:val="00746197"/>
    <w:rsid w:val="007A685F"/>
    <w:rsid w:val="007B1464"/>
    <w:rsid w:val="008804CB"/>
    <w:rsid w:val="0089046C"/>
    <w:rsid w:val="008C1339"/>
    <w:rsid w:val="008D45E8"/>
    <w:rsid w:val="008E24A6"/>
    <w:rsid w:val="008F79E8"/>
    <w:rsid w:val="009059C1"/>
    <w:rsid w:val="00907862"/>
    <w:rsid w:val="00930BBA"/>
    <w:rsid w:val="0094442D"/>
    <w:rsid w:val="009525FD"/>
    <w:rsid w:val="00962A3A"/>
    <w:rsid w:val="009A3771"/>
    <w:rsid w:val="009D3D40"/>
    <w:rsid w:val="009D4EFF"/>
    <w:rsid w:val="009D788E"/>
    <w:rsid w:val="009E7889"/>
    <w:rsid w:val="009F2D50"/>
    <w:rsid w:val="00A05083"/>
    <w:rsid w:val="00A0659D"/>
    <w:rsid w:val="00A1682C"/>
    <w:rsid w:val="00A43007"/>
    <w:rsid w:val="00A431CB"/>
    <w:rsid w:val="00A538CB"/>
    <w:rsid w:val="00A563F7"/>
    <w:rsid w:val="00A57D31"/>
    <w:rsid w:val="00A63C22"/>
    <w:rsid w:val="00A766E9"/>
    <w:rsid w:val="00A816A5"/>
    <w:rsid w:val="00AA24C1"/>
    <w:rsid w:val="00AC687A"/>
    <w:rsid w:val="00AD7FB2"/>
    <w:rsid w:val="00AF57C1"/>
    <w:rsid w:val="00AF5A3D"/>
    <w:rsid w:val="00B076FF"/>
    <w:rsid w:val="00B2485B"/>
    <w:rsid w:val="00B30E4D"/>
    <w:rsid w:val="00B52B89"/>
    <w:rsid w:val="00B7189B"/>
    <w:rsid w:val="00B7347B"/>
    <w:rsid w:val="00B76BFB"/>
    <w:rsid w:val="00B90636"/>
    <w:rsid w:val="00BA2515"/>
    <w:rsid w:val="00BB5420"/>
    <w:rsid w:val="00BC53DF"/>
    <w:rsid w:val="00BD197F"/>
    <w:rsid w:val="00BF3985"/>
    <w:rsid w:val="00BF53AA"/>
    <w:rsid w:val="00C44938"/>
    <w:rsid w:val="00C82FA6"/>
    <w:rsid w:val="00CA1AEA"/>
    <w:rsid w:val="00CC3BC2"/>
    <w:rsid w:val="00CE6980"/>
    <w:rsid w:val="00CF02F0"/>
    <w:rsid w:val="00D0210C"/>
    <w:rsid w:val="00D0644B"/>
    <w:rsid w:val="00D107D3"/>
    <w:rsid w:val="00D33E01"/>
    <w:rsid w:val="00D35714"/>
    <w:rsid w:val="00D72C13"/>
    <w:rsid w:val="00DA0FF4"/>
    <w:rsid w:val="00DB572B"/>
    <w:rsid w:val="00DB700D"/>
    <w:rsid w:val="00DC2373"/>
    <w:rsid w:val="00E002A5"/>
    <w:rsid w:val="00E04303"/>
    <w:rsid w:val="00E12A56"/>
    <w:rsid w:val="00E81FE3"/>
    <w:rsid w:val="00E8338D"/>
    <w:rsid w:val="00ED6E2B"/>
    <w:rsid w:val="00EE0FF1"/>
    <w:rsid w:val="00EE15F4"/>
    <w:rsid w:val="00EE7503"/>
    <w:rsid w:val="00F00C0D"/>
    <w:rsid w:val="00F1050D"/>
    <w:rsid w:val="00F3244B"/>
    <w:rsid w:val="00F34141"/>
    <w:rsid w:val="00F449E2"/>
    <w:rsid w:val="00F765B4"/>
    <w:rsid w:val="00FA2B1F"/>
    <w:rsid w:val="00FE069B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1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31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1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3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579C62C0F54659137A2E4CC454689F256F4B68327B8802A1A81AA49DCD78055490E15FF7176D9702AF05qC7C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7579C62C0F54659137A3041D238379A226C166737728256FBF741F9CAC4725213DFB81DB31A6996q07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BEBB-3D2E-42E2-AA2D-AA205C84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3605</Words>
  <Characters>20552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Илюткина</dc:creator>
  <cp:lastModifiedBy>И.В. Илюткина</cp:lastModifiedBy>
  <cp:revision>5</cp:revision>
  <cp:lastPrinted>2019-10-29T14:26:00Z</cp:lastPrinted>
  <dcterms:created xsi:type="dcterms:W3CDTF">2019-10-28T09:39:00Z</dcterms:created>
  <dcterms:modified xsi:type="dcterms:W3CDTF">2019-10-29T14:28:00Z</dcterms:modified>
</cp:coreProperties>
</file>