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0"/>
        <w:jc w:val="right"/>
        <w:rPr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конкурсную </w:t>
      </w:r>
      <w:r>
        <w:rPr>
          <w:rFonts w:ascii="Times New Roman" w:hAnsi="Times New Roman"/>
          <w:sz w:val="28"/>
        </w:rPr>
        <w:t>комиссию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замещение </w:t>
      </w:r>
      <w:r>
        <w:rPr>
          <w:rFonts w:ascii="Times New Roman" w:hAnsi="Times New Roman"/>
          <w:sz w:val="28"/>
        </w:rPr>
        <w:t xml:space="preserve">вакантной должности </w:t>
      </w:r>
    </w:p>
    <w:p w14:paraId="02000000">
      <w:pPr>
        <w:widowControl w:val="0"/>
        <w:ind w:firstLine="0"/>
        <w:jc w:val="right"/>
        <w:rPr>
          <w:sz w:val="28"/>
        </w:rPr>
      </w:pPr>
      <w:r>
        <w:rPr>
          <w:rFonts w:ascii="Times New Roman" w:hAnsi="Times New Roman"/>
          <w:sz w:val="28"/>
        </w:rPr>
        <w:t>муниципальной службы</w:t>
      </w:r>
      <w:r>
        <w:rPr>
          <w:rFonts w:ascii="Times New Roman" w:hAnsi="Times New Roman"/>
          <w:sz w:val="28"/>
        </w:rPr>
        <w:t xml:space="preserve"> ведущего специалиста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widowControl w:val="0"/>
        <w:ind w:firstLine="0"/>
        <w:jc w:val="right"/>
        <w:rPr>
          <w:sz w:val="28"/>
        </w:rPr>
      </w:pPr>
      <w:r>
        <w:rPr>
          <w:rFonts w:ascii="Times New Roman" w:hAnsi="Times New Roman"/>
          <w:sz w:val="28"/>
        </w:rPr>
        <w:t>управления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развитию туризма и </w:t>
      </w:r>
      <w:r>
        <w:rPr>
          <w:rFonts w:ascii="Times New Roman" w:hAnsi="Times New Roman"/>
          <w:sz w:val="28"/>
        </w:rPr>
        <w:t>внешних связей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widowControl w:val="0"/>
        <w:ind w:firstLine="0"/>
        <w:jc w:val="right"/>
        <w:rPr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</w:p>
    <w:p w14:paraId="05000000">
      <w:pPr>
        <w:widowControl w:val="0"/>
        <w:ind w:firstLine="0"/>
        <w:jc w:val="right"/>
        <w:rPr>
          <w:rFonts w:ascii="Times New Roman" w:hAnsi="Times New Roman"/>
          <w:sz w:val="28"/>
        </w:rPr>
      </w:pPr>
    </w:p>
    <w:p w14:paraId="06000000">
      <w:pPr>
        <w:widowControl w:val="0"/>
        <w:ind w:firstLine="0"/>
        <w:jc w:val="right"/>
        <w:rPr>
          <w:sz w:val="28"/>
        </w:rPr>
      </w:pP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__________</w:t>
      </w:r>
    </w:p>
    <w:p w14:paraId="07000000">
      <w:pPr>
        <w:widowControl w:val="1"/>
        <w:ind w:firstLine="0" w:left="5669"/>
        <w:jc w:val="both"/>
        <w:rPr>
          <w:sz w:val="28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0"/>
        </w:rPr>
        <w:t>(Ф.И.О. заявителя)</w:t>
      </w:r>
    </w:p>
    <w:p w14:paraId="08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8"/>
        </w:rPr>
        <w:t>,</w:t>
      </w:r>
    </w:p>
    <w:p w14:paraId="09000000">
      <w:pPr>
        <w:widowControl w:val="1"/>
        <w:ind w:firstLine="0" w:left="4820"/>
        <w:outlineLvl w:val="0"/>
        <w:rPr>
          <w:rFonts w:ascii="Times New Roman" w:hAnsi="Times New Roman"/>
          <w:sz w:val="2"/>
        </w:rPr>
      </w:pPr>
    </w:p>
    <w:p w14:paraId="0A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</w:t>
      </w:r>
    </w:p>
    <w:p w14:paraId="0B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C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</w:t>
      </w:r>
    </w:p>
    <w:p w14:paraId="0D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E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,</w:t>
      </w:r>
    </w:p>
    <w:p w14:paraId="0F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10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</w:t>
      </w:r>
    </w:p>
    <w:p w14:paraId="11000000">
      <w:pPr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12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13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14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допустить меня к участию в конкурсе на замещение </w:t>
      </w:r>
      <w:r>
        <w:rPr>
          <w:rFonts w:ascii="Times New Roman" w:hAnsi="Times New Roman"/>
          <w:sz w:val="28"/>
        </w:rPr>
        <w:t xml:space="preserve">вакантной </w:t>
      </w:r>
      <w:r>
        <w:rPr>
          <w:rFonts w:ascii="Times New Roman" w:hAnsi="Times New Roman"/>
          <w:sz w:val="28"/>
        </w:rPr>
        <w:t>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ведущего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развитию туризма и </w:t>
      </w:r>
      <w:r>
        <w:rPr>
          <w:rFonts w:ascii="Times New Roman" w:hAnsi="Times New Roman"/>
          <w:sz w:val="28"/>
        </w:rPr>
        <w:t>внешних связей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назначенном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распоряжением Администрации города Таганрога от ______________ №_____. </w:t>
      </w:r>
    </w:p>
    <w:p w14:paraId="15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6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и условиями конкурса ознакомлен.</w:t>
      </w:r>
    </w:p>
    <w:p w14:paraId="17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8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иложение</w:t>
      </w:r>
      <w:r>
        <w:rPr>
          <w:rFonts w:ascii="Times New Roman" w:hAnsi="Times New Roman"/>
          <w:sz w:val="28"/>
        </w:rPr>
        <w:t>: с</w:t>
      </w:r>
      <w:r>
        <w:rPr>
          <w:rFonts w:ascii="Times New Roman" w:hAnsi="Times New Roman"/>
          <w:sz w:val="28"/>
        </w:rPr>
        <w:t>оглас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</w:t>
      </w:r>
      <w:r>
        <w:rPr>
          <w:rFonts w:ascii="Times New Roman" w:hAnsi="Times New Roman"/>
          <w:sz w:val="28"/>
        </w:rPr>
        <w:t xml:space="preserve"> персональных данных</w:t>
      </w:r>
      <w:r>
        <w:rPr>
          <w:rFonts w:ascii="Times New Roman" w:hAnsi="Times New Roman"/>
          <w:sz w:val="28"/>
        </w:rPr>
        <w:t>.</w:t>
      </w:r>
    </w:p>
    <w:p w14:paraId="19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A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 xml:space="preserve">20___ г. </w:t>
      </w:r>
    </w:p>
    <w:p w14:paraId="1B000000">
      <w:pPr>
        <w:widowControl w:val="1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</w:t>
      </w:r>
    </w:p>
    <w:p w14:paraId="1C000000">
      <w:pPr>
        <w:widowControl w:val="1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0"/>
        </w:rPr>
        <w:t>(подпись)</w:t>
      </w:r>
    </w:p>
    <w:p w14:paraId="1D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2026-05-04T14:22:59Z</dcterms:created>
  <dcterms:modified xsi:type="dcterms:W3CDTF">2026-05-04T14:22:59Z</dcterms:modified>
</cp:coreProperties>
</file>