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68"/>
        <w:gridCol w:w="2468"/>
        <w:gridCol w:w="2468"/>
        <w:gridCol w:w="2468"/>
        <w:gridCol w:w="2468"/>
        <w:gridCol w:w="2468"/>
      </w:tblGrid>
      <w:tr>
        <w:trPr>
          <w:trHeight w:hRule="atLeast" w:val="360"/>
        </w:trPr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Товаропроизводите</w:t>
            </w:r>
            <w:r>
              <w:rPr>
                <w:rFonts w:ascii="Times New Roman" w:hAnsi="Times New Roman"/>
              </w:rPr>
              <w:t>ли региона и (или)</w:t>
            </w:r>
          </w:p>
          <w:p w14:paraId="0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их официальные</w:t>
            </w:r>
          </w:p>
          <w:p w14:paraId="0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представители,</w:t>
            </w:r>
          </w:p>
          <w:p w14:paraId="0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также</w:t>
            </w:r>
          </w:p>
          <w:p w14:paraId="0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ассортимент ягод</w:t>
            </w:r>
          </w:p>
        </w:tc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созревания</w:t>
            </w:r>
          </w:p>
          <w:p w14:paraId="0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клубники/земляни</w:t>
            </w:r>
            <w:r>
              <w:rPr>
                <w:rFonts w:ascii="Times New Roman" w:hAnsi="Times New Roman"/>
              </w:rPr>
              <w:t>ки</w:t>
            </w:r>
          </w:p>
        </w:tc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  <w:p w14:paraId="0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Предполагаем</w:t>
            </w:r>
            <w:r>
              <w:rPr>
                <w:rFonts w:ascii="Times New Roman" w:hAnsi="Times New Roman"/>
              </w:rPr>
              <w:t>ый объем</w:t>
            </w:r>
          </w:p>
          <w:p w14:paraId="0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продукции к</w:t>
            </w:r>
          </w:p>
          <w:p w14:paraId="0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Ориентировочн</w:t>
            </w:r>
            <w:r>
              <w:rPr>
                <w:rFonts w:ascii="Times New Roman" w:hAnsi="Times New Roman"/>
              </w:rPr>
              <w:t>ые цены на</w:t>
            </w:r>
          </w:p>
          <w:p w14:paraId="0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продукцию</w:t>
            </w:r>
          </w:p>
        </w:tc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</w:t>
            </w:r>
          </w:p>
          <w:p w14:paraId="1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 данные</w:t>
            </w:r>
          </w:p>
          <w:p w14:paraId="1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(ФИО,</w:t>
            </w:r>
          </w:p>
          <w:p w14:paraId="1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телефон,</w:t>
            </w:r>
          </w:p>
          <w:p w14:paraId="1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адрес)</w:t>
            </w:r>
          </w:p>
        </w:tc>
      </w:tr>
      <w:tr>
        <w:trPr>
          <w:trHeight w:hRule="atLeast" w:val="360"/>
        </w:trPr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14000000">
      <w:pPr>
        <w:pStyle w:val="Style_1"/>
      </w:pPr>
    </w:p>
    <w:sectPr>
      <w:pgSz w:h="11908" w:orient="landscape" w:w="16848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2026-04-08T08:52:56Z</dcterms:created>
  <dcterms:modified xsi:type="dcterms:W3CDTF">2026-04-08T08:52:56Z</dcterms:modified>
</cp:coreProperties>
</file>