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</w:t>
      </w:r>
    </w:p>
    <w:p w14:paraId="02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3000000">
      <w:pPr>
        <w:pStyle w:val="Style_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Информация </w:t>
      </w:r>
    </w:p>
    <w:p w14:paraId="04000000">
      <w:pPr>
        <w:pStyle w:val="Style_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 предприятии общественного питани</w:t>
      </w:r>
      <w:r>
        <w:rPr>
          <w:rFonts w:ascii="Times New Roman" w:hAnsi="Times New Roman"/>
          <w:b w:val="0"/>
        </w:rPr>
        <w:t>я</w:t>
      </w:r>
      <w:r>
        <w:rPr>
          <w:rStyle w:val="Style_1_ch"/>
          <w:rFonts w:ascii="Times New Roman" w:hAnsi="Times New Roman"/>
          <w:b w:val="0"/>
          <w:sz w:val="28"/>
        </w:rPr>
        <w:t>, специализирующегося исключительно на русской кухне</w:t>
      </w:r>
    </w:p>
    <w:p w14:paraId="05000000">
      <w:pPr>
        <w:pStyle w:val="Style_1"/>
        <w:rPr>
          <w:rFonts w:ascii="Times New Roman" w:hAnsi="Times New Roman"/>
          <w:b w:val="1"/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95"/>
        <w:gridCol w:w="2171"/>
        <w:gridCol w:w="2145"/>
        <w:gridCol w:w="2100"/>
        <w:gridCol w:w="1905"/>
        <w:gridCol w:w="1710"/>
        <w:gridCol w:w="1849"/>
        <w:gridCol w:w="1995"/>
      </w:tblGrid>
      <w:tr>
        <w:trPr>
          <w:trHeight w:hRule="atLeast" w:val="360"/>
        </w:trPr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хозяйствующего субъекта и объекта общественного питания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Распределение по ценовым категориям (эконом, средний, премиум)</w:t>
            </w: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объем инвестиций, необходимый для открытия ресторана (по форматам)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Оборот за 2023 год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Оборот за 2024 год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оборот за 2025 год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>
          <w:trHeight w:hRule="atLeast" w:val="360"/>
        </w:trPr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1E000000">
      <w:pPr>
        <w:pStyle w:val="Style_1"/>
        <w:rPr>
          <w:rFonts w:ascii="Times New Roman" w:hAnsi="Times New Roman"/>
          <w:b w:val="1"/>
          <w:sz w:val="28"/>
        </w:rPr>
      </w:pPr>
    </w:p>
    <w:p w14:paraId="1F000000">
      <w:pPr>
        <w:pStyle w:val="Style_1"/>
        <w:rPr>
          <w:rFonts w:ascii="Times New Roman" w:hAnsi="Times New Roman"/>
          <w:b w:val="1"/>
          <w:sz w:val="28"/>
        </w:rPr>
      </w:pPr>
    </w:p>
    <w:sectPr>
      <w:pgSz w:h="11908" w:orient="landscape" w:w="16848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2025-11-14T07:03:40Z</dcterms:created>
  <dcterms:modified xsi:type="dcterms:W3CDTF">2025-11-14T07:04:16Z</dcterms:modified>
</cp:coreProperties>
</file>